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2A446" w14:textId="79490F77" w:rsidR="00FC75E4" w:rsidRPr="00EE3AC9" w:rsidRDefault="00FC75E4" w:rsidP="00FC75E4">
      <w:pPr>
        <w:widowControl w:val="0"/>
        <w:jc w:val="center"/>
        <w:rPr>
          <w:rFonts w:ascii="Calibri" w:hAnsi="Calibri" w:cs="Calibri"/>
          <w:b/>
          <w:bCs/>
          <w:color w:val="4472C4"/>
          <w:sz w:val="52"/>
          <w:szCs w:val="28"/>
        </w:rPr>
      </w:pPr>
      <w:r w:rsidRPr="00EE3AC9">
        <w:rPr>
          <w:rFonts w:ascii="Calibri" w:hAnsi="Calibri" w:cs="Calibri"/>
          <w:b/>
          <w:bCs/>
          <w:color w:val="4472C4"/>
          <w:sz w:val="52"/>
          <w:szCs w:val="28"/>
        </w:rPr>
        <w:t>English Reading Curriculum</w:t>
      </w:r>
    </w:p>
    <w:p w14:paraId="3BD4C9A0" w14:textId="6C974F5B" w:rsidR="00FC75E4" w:rsidRPr="00EE3AC9" w:rsidRDefault="009A5600" w:rsidP="00FC75E4">
      <w:pPr>
        <w:widowControl w:val="0"/>
        <w:jc w:val="center"/>
        <w:rPr>
          <w:rFonts w:ascii="Calibri" w:hAnsi="Calibri" w:cs="Calibri"/>
          <w:b/>
          <w:bCs/>
          <w:color w:val="4472C4"/>
          <w:sz w:val="52"/>
          <w:szCs w:val="28"/>
        </w:rPr>
      </w:pPr>
      <w:r w:rsidRPr="00EE3AC9">
        <w:rPr>
          <w:rFonts w:ascii="Calibri" w:hAnsi="Calibri" w:cs="Calibri"/>
          <w:b/>
          <w:bCs/>
          <w:color w:val="4472C4"/>
          <w:sz w:val="52"/>
          <w:szCs w:val="28"/>
        </w:rPr>
        <w:t>202</w:t>
      </w:r>
      <w:r w:rsidR="00BE2D29" w:rsidRPr="00EE3AC9">
        <w:rPr>
          <w:rFonts w:ascii="Calibri" w:hAnsi="Calibri" w:cs="Calibri"/>
          <w:b/>
          <w:bCs/>
          <w:color w:val="4472C4"/>
          <w:sz w:val="52"/>
          <w:szCs w:val="28"/>
        </w:rPr>
        <w:t>5</w:t>
      </w:r>
      <w:r w:rsidRPr="00EE3AC9">
        <w:rPr>
          <w:rFonts w:ascii="Calibri" w:hAnsi="Calibri" w:cs="Calibri"/>
          <w:b/>
          <w:bCs/>
          <w:color w:val="4472C4"/>
          <w:sz w:val="52"/>
          <w:szCs w:val="28"/>
        </w:rPr>
        <w:t>-202</w:t>
      </w:r>
      <w:r w:rsidR="00BE2D29" w:rsidRPr="00EE3AC9">
        <w:rPr>
          <w:rFonts w:ascii="Calibri" w:hAnsi="Calibri" w:cs="Calibri"/>
          <w:b/>
          <w:bCs/>
          <w:color w:val="4472C4"/>
          <w:sz w:val="52"/>
          <w:szCs w:val="28"/>
        </w:rPr>
        <w:t>6</w:t>
      </w:r>
    </w:p>
    <w:p w14:paraId="6D47E1CE" w14:textId="77777777" w:rsidR="00FC75E4" w:rsidRPr="00EE3AC9" w:rsidRDefault="00FC75E4" w:rsidP="00FC75E4">
      <w:pPr>
        <w:widowControl w:val="0"/>
        <w:jc w:val="center"/>
        <w:rPr>
          <w:rFonts w:ascii="Calibri" w:hAnsi="Calibri" w:cs="Calibri"/>
          <w:b/>
          <w:bCs/>
          <w:sz w:val="28"/>
          <w:szCs w:val="28"/>
        </w:rPr>
      </w:pPr>
    </w:p>
    <w:p w14:paraId="79AE7E23" w14:textId="77777777" w:rsidR="00FC75E4" w:rsidRPr="00EE3AC9" w:rsidRDefault="00FC75E4" w:rsidP="00FC75E4">
      <w:pPr>
        <w:widowControl w:val="0"/>
        <w:jc w:val="center"/>
        <w:rPr>
          <w:rFonts w:ascii="Calibri" w:hAnsi="Calibri" w:cs="Calibri"/>
          <w:b/>
          <w:bCs/>
          <w:sz w:val="28"/>
          <w:szCs w:val="28"/>
        </w:rPr>
      </w:pPr>
      <w:r w:rsidRPr="00EE3AC9">
        <w:rPr>
          <w:rFonts w:ascii="Calibri" w:hAnsi="Calibri" w:cs="Calibri"/>
          <w:b/>
          <w:noProof/>
          <w:sz w:val="28"/>
          <w:szCs w:val="28"/>
          <w:lang w:eastAsia="en-GB"/>
        </w:rPr>
        <w:drawing>
          <wp:inline distT="0" distB="0" distL="0" distR="0" wp14:anchorId="48807686" wp14:editId="034FCACD">
            <wp:extent cx="1524000" cy="1771650"/>
            <wp:effectExtent l="0" t="0" r="0" b="0"/>
            <wp:docPr id="2" name="Picture 2" descr="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771650"/>
                    </a:xfrm>
                    <a:prstGeom prst="rect">
                      <a:avLst/>
                    </a:prstGeom>
                    <a:noFill/>
                    <a:ln>
                      <a:noFill/>
                    </a:ln>
                  </pic:spPr>
                </pic:pic>
              </a:graphicData>
            </a:graphic>
          </wp:inline>
        </w:drawing>
      </w:r>
    </w:p>
    <w:p w14:paraId="362A10E8" w14:textId="77777777" w:rsidR="00FC75E4" w:rsidRPr="00EE3AC9" w:rsidRDefault="00FC75E4" w:rsidP="00FC75E4">
      <w:pPr>
        <w:widowControl w:val="0"/>
        <w:jc w:val="center"/>
        <w:rPr>
          <w:rFonts w:ascii="Calibri" w:hAnsi="Calibri" w:cs="Calibri"/>
          <w:b/>
          <w:bCs/>
          <w:sz w:val="28"/>
          <w:szCs w:val="28"/>
        </w:rPr>
      </w:pPr>
    </w:p>
    <w:p w14:paraId="06D7686E" w14:textId="77777777" w:rsidR="00FC75E4" w:rsidRPr="00EE3AC9" w:rsidRDefault="00FC75E4" w:rsidP="00FC75E4">
      <w:pPr>
        <w:jc w:val="center"/>
        <w:rPr>
          <w:rFonts w:ascii="Calibri" w:hAnsi="Calibri" w:cs="Calibri"/>
          <w:sz w:val="28"/>
          <w:szCs w:val="28"/>
        </w:rPr>
      </w:pPr>
    </w:p>
    <w:p w14:paraId="10CDF6C4" w14:textId="77777777" w:rsidR="00FC75E4" w:rsidRPr="00EE3AC9" w:rsidRDefault="00FC75E4" w:rsidP="00FC75E4">
      <w:pPr>
        <w:jc w:val="center"/>
        <w:rPr>
          <w:rFonts w:ascii="Calibri" w:hAnsi="Calibri" w:cs="Calibri"/>
        </w:rPr>
      </w:pPr>
      <w:r w:rsidRPr="00EE3AC9">
        <w:rPr>
          <w:rFonts w:ascii="Calibri" w:hAnsi="Calibri" w:cs="Calibri"/>
          <w:sz w:val="28"/>
        </w:rPr>
        <w:t xml:space="preserve">At Lobley Hill Primary School we aim to be the ‘Best that We Can Be’ through being curious, adventurous and respectful </w:t>
      </w:r>
      <w:proofErr w:type="gramStart"/>
      <w:r w:rsidRPr="00EE3AC9">
        <w:rPr>
          <w:rFonts w:ascii="Calibri" w:hAnsi="Calibri" w:cs="Calibri"/>
          <w:sz w:val="28"/>
        </w:rPr>
        <w:t>in order to</w:t>
      </w:r>
      <w:proofErr w:type="gramEnd"/>
      <w:r w:rsidRPr="00EE3AC9">
        <w:rPr>
          <w:rFonts w:ascii="Calibri" w:hAnsi="Calibri" w:cs="Calibri"/>
          <w:sz w:val="28"/>
        </w:rPr>
        <w:t xml:space="preserve"> achieve personal excellence</w:t>
      </w:r>
      <w:r w:rsidRPr="00EE3AC9">
        <w:rPr>
          <w:rFonts w:ascii="Calibri" w:hAnsi="Calibri" w:cs="Calibri"/>
          <w:sz w:val="36"/>
          <w:szCs w:val="28"/>
        </w:rPr>
        <w:t>.</w:t>
      </w:r>
    </w:p>
    <w:p w14:paraId="25E2E918" w14:textId="77777777" w:rsidR="00FC75E4" w:rsidRPr="00EE3AC9" w:rsidRDefault="00FC75E4" w:rsidP="000A294D">
      <w:pPr>
        <w:rPr>
          <w:rFonts w:ascii="Calibri" w:hAnsi="Calibri" w:cs="Calibri"/>
          <w:b/>
          <w:bCs/>
          <w:lang w:val="en-US"/>
        </w:rPr>
      </w:pPr>
    </w:p>
    <w:p w14:paraId="7789FBED" w14:textId="77777777" w:rsidR="00FC75E4" w:rsidRPr="00EE3AC9" w:rsidRDefault="00FC75E4" w:rsidP="000A294D">
      <w:pPr>
        <w:rPr>
          <w:rFonts w:ascii="Calibri" w:hAnsi="Calibri" w:cs="Calibri"/>
          <w:b/>
          <w:bCs/>
          <w:lang w:val="en-US"/>
        </w:rPr>
      </w:pPr>
    </w:p>
    <w:p w14:paraId="2F5132FF" w14:textId="77777777" w:rsidR="00FC75E4" w:rsidRPr="00EE3AC9" w:rsidRDefault="00FC75E4" w:rsidP="000A294D">
      <w:pPr>
        <w:rPr>
          <w:rFonts w:ascii="Calibri" w:hAnsi="Calibri" w:cs="Calibri"/>
          <w:b/>
          <w:bCs/>
          <w:lang w:val="en-US"/>
        </w:rPr>
      </w:pPr>
    </w:p>
    <w:p w14:paraId="77A7CCA3" w14:textId="77777777" w:rsidR="00FC75E4" w:rsidRPr="00EE3AC9" w:rsidRDefault="00FC75E4" w:rsidP="000A294D">
      <w:pPr>
        <w:rPr>
          <w:rFonts w:ascii="Calibri" w:hAnsi="Calibri" w:cs="Calibri"/>
          <w:b/>
          <w:bCs/>
          <w:lang w:val="en-US"/>
        </w:rPr>
      </w:pPr>
    </w:p>
    <w:p w14:paraId="0B841EF9" w14:textId="77777777" w:rsidR="00FC75E4" w:rsidRPr="00EE3AC9" w:rsidRDefault="00FC75E4" w:rsidP="000A294D">
      <w:pPr>
        <w:rPr>
          <w:rFonts w:ascii="Calibri" w:hAnsi="Calibri" w:cs="Calibri"/>
          <w:b/>
          <w:bCs/>
          <w:lang w:val="en-US"/>
        </w:rPr>
      </w:pPr>
    </w:p>
    <w:p w14:paraId="60394149" w14:textId="77777777" w:rsidR="00FC75E4" w:rsidRPr="00EE3AC9" w:rsidRDefault="00FC75E4" w:rsidP="000A294D">
      <w:pPr>
        <w:rPr>
          <w:rFonts w:ascii="Calibri" w:hAnsi="Calibri" w:cs="Calibri"/>
          <w:b/>
          <w:bCs/>
          <w:lang w:val="en-US"/>
        </w:rPr>
      </w:pPr>
    </w:p>
    <w:p w14:paraId="50748F00" w14:textId="77777777" w:rsidR="00FC75E4" w:rsidRPr="00EE3AC9" w:rsidRDefault="00FC75E4" w:rsidP="000A294D">
      <w:pPr>
        <w:rPr>
          <w:rFonts w:ascii="Calibri" w:hAnsi="Calibri" w:cs="Calibri"/>
          <w:b/>
          <w:bCs/>
          <w:lang w:val="en-US"/>
        </w:rPr>
      </w:pPr>
    </w:p>
    <w:p w14:paraId="427296C7" w14:textId="77777777" w:rsidR="00FC75E4" w:rsidRPr="00EE3AC9" w:rsidRDefault="00FC75E4" w:rsidP="000A294D">
      <w:pPr>
        <w:rPr>
          <w:rFonts w:ascii="Calibri" w:hAnsi="Calibri" w:cs="Calibri"/>
          <w:b/>
          <w:bCs/>
          <w:lang w:val="en-US"/>
        </w:rPr>
      </w:pPr>
    </w:p>
    <w:p w14:paraId="7B188B51" w14:textId="77777777" w:rsidR="00FC75E4" w:rsidRPr="00EE3AC9" w:rsidRDefault="00FC75E4" w:rsidP="000A294D">
      <w:pPr>
        <w:rPr>
          <w:rFonts w:ascii="Calibri" w:hAnsi="Calibri" w:cs="Calibri"/>
          <w:b/>
          <w:bCs/>
          <w:lang w:val="en-US"/>
        </w:rPr>
      </w:pPr>
    </w:p>
    <w:p w14:paraId="2845CD45" w14:textId="77777777" w:rsidR="00FC75E4" w:rsidRPr="00EE3AC9" w:rsidRDefault="00FC75E4" w:rsidP="000A294D">
      <w:pPr>
        <w:rPr>
          <w:rFonts w:ascii="Calibri" w:hAnsi="Calibri" w:cs="Calibri"/>
          <w:b/>
          <w:bCs/>
          <w:lang w:val="en-US"/>
        </w:rPr>
      </w:pPr>
    </w:p>
    <w:p w14:paraId="7E10F8E1" w14:textId="77777777" w:rsidR="00FC75E4" w:rsidRPr="00EE3AC9" w:rsidRDefault="00FC75E4" w:rsidP="000A294D">
      <w:pPr>
        <w:rPr>
          <w:rFonts w:ascii="Calibri" w:hAnsi="Calibri" w:cs="Calibri"/>
          <w:b/>
          <w:bCs/>
          <w:lang w:val="en-US"/>
        </w:rPr>
      </w:pPr>
    </w:p>
    <w:p w14:paraId="764AD073" w14:textId="77777777" w:rsidR="00FC75E4" w:rsidRPr="00EE3AC9" w:rsidRDefault="00FC75E4" w:rsidP="000A294D">
      <w:pPr>
        <w:rPr>
          <w:rFonts w:ascii="Calibri" w:hAnsi="Calibri" w:cs="Calibri"/>
          <w:b/>
          <w:bCs/>
          <w:lang w:val="en-US"/>
        </w:rPr>
      </w:pPr>
    </w:p>
    <w:p w14:paraId="3A7D1920" w14:textId="77777777" w:rsidR="00FC75E4" w:rsidRPr="00EE3AC9" w:rsidRDefault="00FC75E4" w:rsidP="000A294D">
      <w:pPr>
        <w:rPr>
          <w:rFonts w:ascii="Calibri" w:hAnsi="Calibri" w:cs="Calibri"/>
          <w:b/>
          <w:bCs/>
          <w:lang w:val="en-US"/>
        </w:rPr>
      </w:pPr>
    </w:p>
    <w:p w14:paraId="4D37469C" w14:textId="77777777" w:rsidR="0035760E" w:rsidRPr="00EE3AC9" w:rsidRDefault="0035760E" w:rsidP="0035760E">
      <w:pPr>
        <w:pStyle w:val="NormalWeb"/>
        <w:rPr>
          <w:rStyle w:val="Strong"/>
          <w:rFonts w:ascii="Calibri" w:hAnsi="Calibri" w:cs="Calibri"/>
        </w:rPr>
      </w:pPr>
      <w:r w:rsidRPr="00EE3AC9">
        <w:rPr>
          <w:rStyle w:val="Strong"/>
          <w:rFonts w:ascii="Calibri" w:hAnsi="Calibri" w:cs="Calibri"/>
        </w:rPr>
        <w:t>Reading Statement of Intent:</w:t>
      </w:r>
    </w:p>
    <w:p w14:paraId="5C9CAB95" w14:textId="77777777" w:rsidR="0035760E" w:rsidRPr="00EE3AC9" w:rsidRDefault="0035760E" w:rsidP="0035760E">
      <w:pPr>
        <w:pStyle w:val="NormalWeb"/>
        <w:rPr>
          <w:rFonts w:ascii="Calibri" w:hAnsi="Calibri" w:cs="Calibri"/>
        </w:rPr>
      </w:pPr>
      <w:r w:rsidRPr="00EE3AC9">
        <w:rPr>
          <w:rFonts w:ascii="Calibri" w:hAnsi="Calibri" w:cs="Calibri"/>
        </w:rPr>
        <w:lastRenderedPageBreak/>
        <w:br/>
        <w:t>At Lobley Hill Primary School, we believe that reading is a fundamental skill that underpins all areas of learning and personal development. It opens doors to new worlds, ignites imagination, and fosters empathy, curiosity, and understanding. Our intent is to equip every child with the skills, confidence, and enthusiasm to become lifelong readers who can engage with texts both critically and joyfully.</w:t>
      </w:r>
    </w:p>
    <w:p w14:paraId="016F55F7" w14:textId="77777777" w:rsidR="0035760E" w:rsidRPr="00EE3AC9" w:rsidRDefault="0035760E" w:rsidP="0035760E">
      <w:pPr>
        <w:pStyle w:val="NormalWeb"/>
        <w:rPr>
          <w:rFonts w:ascii="Calibri" w:hAnsi="Calibri" w:cs="Calibri"/>
        </w:rPr>
      </w:pPr>
      <w:r w:rsidRPr="00EE3AC9">
        <w:rPr>
          <w:rFonts w:ascii="Calibri" w:hAnsi="Calibri" w:cs="Calibri"/>
        </w:rPr>
        <w:t>We aim to instil a love of reading from the earliest stages by providing children with a rich and varied reading diet that reflects diverse voices, cultures, and experiences. Our curriculum is carefully designed to build fluency, comprehension, and vocabulary through high-quality teaching of synthetic phonics, guided and shared reading, independent reading opportunities, and the daily enjoyment of hearing texts read aloud.</w:t>
      </w:r>
    </w:p>
    <w:p w14:paraId="27418840" w14:textId="77777777" w:rsidR="0035760E" w:rsidRPr="00EE3AC9" w:rsidRDefault="0035760E" w:rsidP="0035760E">
      <w:pPr>
        <w:pStyle w:val="NormalWeb"/>
        <w:rPr>
          <w:rFonts w:ascii="Calibri" w:hAnsi="Calibri" w:cs="Calibri"/>
        </w:rPr>
      </w:pPr>
      <w:r w:rsidRPr="00EE3AC9">
        <w:rPr>
          <w:rFonts w:ascii="Calibri" w:hAnsi="Calibri" w:cs="Calibri"/>
        </w:rPr>
        <w:t>Reading is embedded across the curriculum. We ensure children encounter a wide range of texts in all subjects, reinforcing the idea that reading is not confined to English lessons but is a vital tool for understanding the world. From fiction to non-fiction, poetry to playscripts, our pupils develop the skills to navigate and appreciate different genres and formats.</w:t>
      </w:r>
    </w:p>
    <w:p w14:paraId="1814B67A" w14:textId="77777777" w:rsidR="0035760E" w:rsidRPr="00EE3AC9" w:rsidRDefault="0035760E" w:rsidP="0035760E">
      <w:pPr>
        <w:pStyle w:val="NormalWeb"/>
        <w:rPr>
          <w:rFonts w:ascii="Calibri" w:hAnsi="Calibri" w:cs="Calibri"/>
        </w:rPr>
      </w:pPr>
      <w:r w:rsidRPr="00EE3AC9">
        <w:rPr>
          <w:rFonts w:ascii="Calibri" w:hAnsi="Calibri" w:cs="Calibri"/>
        </w:rPr>
        <w:t>We recognise that children thrive when reading is celebrated both in school and at home. That is why we prioritise building strong partnerships with parents and carers, providing them with the tools and confidence to support their child’s reading journey. Through regular communication, workshops, and shared reading initiatives, we work together to foster positive reading habits and attitudes.</w:t>
      </w:r>
    </w:p>
    <w:p w14:paraId="6DA92046" w14:textId="77777777" w:rsidR="0035760E" w:rsidRPr="00EE3AC9" w:rsidRDefault="0035760E" w:rsidP="0035760E">
      <w:pPr>
        <w:pStyle w:val="NormalWeb"/>
        <w:rPr>
          <w:rFonts w:ascii="Calibri" w:hAnsi="Calibri" w:cs="Calibri"/>
        </w:rPr>
      </w:pPr>
      <w:r w:rsidRPr="00EE3AC9">
        <w:rPr>
          <w:rFonts w:ascii="Calibri" w:hAnsi="Calibri" w:cs="Calibri"/>
        </w:rPr>
        <w:t xml:space="preserve">At the heart of our approach is the belief that reading for pleasure is key to success—not just academically, but in developing well-rounded, thoughtful individuals. We are committed to nurturing a school culture where reading is visible, valued, and vibrant; where every child </w:t>
      </w:r>
      <w:proofErr w:type="gramStart"/>
      <w:r w:rsidRPr="00EE3AC9">
        <w:rPr>
          <w:rFonts w:ascii="Calibri" w:hAnsi="Calibri" w:cs="Calibri"/>
        </w:rPr>
        <w:t>has the opportunity to</w:t>
      </w:r>
      <w:proofErr w:type="gramEnd"/>
      <w:r w:rsidRPr="00EE3AC9">
        <w:rPr>
          <w:rFonts w:ascii="Calibri" w:hAnsi="Calibri" w:cs="Calibri"/>
        </w:rPr>
        <w:t xml:space="preserve"> become a fluent, enthusiastic, and independent reader.</w:t>
      </w:r>
    </w:p>
    <w:p w14:paraId="64707DED" w14:textId="77777777" w:rsidR="00FC75E4" w:rsidRPr="00EE3AC9" w:rsidRDefault="00FC75E4" w:rsidP="000A294D">
      <w:pPr>
        <w:rPr>
          <w:rFonts w:ascii="Calibri" w:hAnsi="Calibri" w:cs="Calibri"/>
          <w:b/>
          <w:bCs/>
          <w:lang w:val="en-US"/>
        </w:rPr>
      </w:pPr>
    </w:p>
    <w:p w14:paraId="57BDF93E" w14:textId="77777777" w:rsidR="00FC75E4" w:rsidRPr="00EE3AC9" w:rsidRDefault="00FC75E4" w:rsidP="000A294D">
      <w:pPr>
        <w:rPr>
          <w:rFonts w:ascii="Calibri" w:hAnsi="Calibri" w:cs="Calibri"/>
          <w:b/>
          <w:bCs/>
          <w:lang w:val="en-US"/>
        </w:rPr>
      </w:pPr>
    </w:p>
    <w:p w14:paraId="29B75CB9" w14:textId="77777777" w:rsidR="00FC75E4" w:rsidRPr="00EE3AC9" w:rsidRDefault="00FC75E4" w:rsidP="000A294D">
      <w:pPr>
        <w:rPr>
          <w:rFonts w:ascii="Calibri" w:hAnsi="Calibri" w:cs="Calibri"/>
          <w:b/>
          <w:bCs/>
          <w:lang w:val="en-US"/>
        </w:rPr>
      </w:pPr>
    </w:p>
    <w:p w14:paraId="40453AC4" w14:textId="77777777" w:rsidR="00FC75E4" w:rsidRPr="00EE3AC9" w:rsidRDefault="00FC75E4" w:rsidP="000A294D">
      <w:pPr>
        <w:rPr>
          <w:rFonts w:ascii="Calibri" w:hAnsi="Calibri" w:cs="Calibri"/>
          <w:b/>
          <w:bCs/>
          <w:lang w:val="en-US"/>
        </w:rPr>
      </w:pPr>
    </w:p>
    <w:p w14:paraId="18241E5C" w14:textId="77777777" w:rsidR="00FC75E4" w:rsidRPr="00EE3AC9" w:rsidRDefault="00FC75E4" w:rsidP="000A294D">
      <w:pPr>
        <w:rPr>
          <w:rFonts w:ascii="Calibri" w:hAnsi="Calibri" w:cs="Calibri"/>
          <w:b/>
          <w:bCs/>
          <w:lang w:val="en-US"/>
        </w:rPr>
      </w:pPr>
    </w:p>
    <w:p w14:paraId="618730EF" w14:textId="77777777" w:rsidR="00FC75E4" w:rsidRPr="00EE3AC9" w:rsidRDefault="00FC75E4" w:rsidP="000A294D">
      <w:pPr>
        <w:rPr>
          <w:rFonts w:ascii="Calibri" w:hAnsi="Calibri" w:cs="Calibri"/>
          <w:b/>
          <w:bCs/>
          <w:lang w:val="en-US"/>
        </w:rPr>
      </w:pPr>
    </w:p>
    <w:p w14:paraId="68CCA499" w14:textId="77777777" w:rsidR="00FC75E4" w:rsidRPr="00EE3AC9" w:rsidRDefault="00FC75E4" w:rsidP="000A294D">
      <w:pPr>
        <w:rPr>
          <w:rFonts w:ascii="Calibri" w:hAnsi="Calibri" w:cs="Calibri"/>
          <w:b/>
          <w:bCs/>
          <w:lang w:val="en-US"/>
        </w:rPr>
      </w:pPr>
    </w:p>
    <w:p w14:paraId="027DB7DB" w14:textId="77777777" w:rsidR="00FC75E4" w:rsidRPr="00EE3AC9" w:rsidRDefault="00FC75E4" w:rsidP="000A294D">
      <w:pPr>
        <w:rPr>
          <w:rFonts w:ascii="Calibri" w:hAnsi="Calibri" w:cs="Calibri"/>
          <w:b/>
          <w:bCs/>
          <w:lang w:val="en-US"/>
        </w:rPr>
      </w:pPr>
    </w:p>
    <w:p w14:paraId="0A30AA6E" w14:textId="77777777" w:rsidR="00FC75E4" w:rsidRPr="00EE3AC9" w:rsidRDefault="00FC75E4" w:rsidP="000A294D">
      <w:pPr>
        <w:rPr>
          <w:rFonts w:ascii="Calibri" w:hAnsi="Calibri" w:cs="Calibri"/>
          <w:b/>
          <w:bCs/>
          <w:lang w:val="en-US"/>
        </w:rPr>
      </w:pPr>
    </w:p>
    <w:p w14:paraId="0E51FCE3" w14:textId="77777777" w:rsidR="00FC75E4" w:rsidRPr="00EE3AC9" w:rsidRDefault="00FC75E4" w:rsidP="000A294D">
      <w:pPr>
        <w:rPr>
          <w:rFonts w:ascii="Calibri" w:hAnsi="Calibri" w:cs="Calibri"/>
          <w:b/>
          <w:bCs/>
          <w:lang w:val="en-US"/>
        </w:rPr>
      </w:pPr>
    </w:p>
    <w:p w14:paraId="3564D336" w14:textId="77777777" w:rsidR="00FC75E4" w:rsidRPr="00EE3AC9" w:rsidRDefault="00FC75E4" w:rsidP="000A294D">
      <w:pPr>
        <w:rPr>
          <w:rFonts w:ascii="Calibri" w:hAnsi="Calibri" w:cs="Calibri"/>
          <w:b/>
          <w:bCs/>
          <w:lang w:val="en-US"/>
        </w:rPr>
      </w:pPr>
    </w:p>
    <w:p w14:paraId="5795C4FC" w14:textId="77777777" w:rsidR="00FC75E4" w:rsidRPr="00EE3AC9" w:rsidRDefault="00FC75E4" w:rsidP="000A294D">
      <w:pPr>
        <w:rPr>
          <w:rFonts w:ascii="Calibri" w:hAnsi="Calibri" w:cs="Calibri"/>
          <w:b/>
          <w:bCs/>
          <w:lang w:val="en-US"/>
        </w:rPr>
      </w:pPr>
    </w:p>
    <w:p w14:paraId="17577EDE" w14:textId="3424ED63" w:rsidR="000A294D" w:rsidRPr="00EE3AC9" w:rsidRDefault="000A294D" w:rsidP="000A294D">
      <w:pPr>
        <w:rPr>
          <w:rFonts w:ascii="Calibri" w:hAnsi="Calibri" w:cs="Calibri"/>
        </w:rPr>
      </w:pPr>
      <w:r w:rsidRPr="00EE3AC9">
        <w:rPr>
          <w:rFonts w:ascii="Calibri" w:hAnsi="Calibri" w:cs="Calibri"/>
          <w:b/>
          <w:bCs/>
          <w:lang w:val="en-US"/>
        </w:rPr>
        <w:lastRenderedPageBreak/>
        <w:t>Our National Curriculum Says…</w:t>
      </w:r>
    </w:p>
    <w:p w14:paraId="12AAD6EE" w14:textId="5AE033BC" w:rsidR="000A294D" w:rsidRPr="00EE3AC9" w:rsidRDefault="000A294D" w:rsidP="000A294D">
      <w:pPr>
        <w:rPr>
          <w:rFonts w:ascii="Calibri" w:hAnsi="Calibri" w:cs="Calibri"/>
          <w:b/>
          <w:bCs/>
          <w:lang w:val="en-US"/>
        </w:rPr>
      </w:pPr>
      <w:r w:rsidRPr="00EE3AC9">
        <w:rPr>
          <w:rFonts w:ascii="Calibri" w:hAnsi="Calibri" w:cs="Calibri"/>
          <w:lang w:val="en-US"/>
        </w:rPr>
        <w:t>“Good comprehension draws from linguistic knowledge (</w:t>
      </w:r>
      <w:proofErr w:type="gramStart"/>
      <w:r w:rsidRPr="00EE3AC9">
        <w:rPr>
          <w:rFonts w:ascii="Calibri" w:hAnsi="Calibri" w:cs="Calibri"/>
          <w:lang w:val="en-US"/>
        </w:rPr>
        <w:t>in particular of</w:t>
      </w:r>
      <w:proofErr w:type="gramEnd"/>
      <w:r w:rsidRPr="00EE3AC9">
        <w:rPr>
          <w:rFonts w:ascii="Calibri" w:hAnsi="Calibri" w:cs="Calibri"/>
          <w:lang w:val="en-US"/>
        </w:rPr>
        <w:t xml:space="preserve"> vocabulary and grammar) and on knowledge of the world. Comprehension skills develop through pupils’ experience of high-quality discussion with the teacher, as well as from reading and discussing a range of stories, poems and non-fiction.</w:t>
      </w:r>
      <w:r w:rsidR="005D5E83" w:rsidRPr="00EE3AC9">
        <w:rPr>
          <w:rFonts w:ascii="Calibri" w:hAnsi="Calibri" w:cs="Calibri"/>
          <w:lang w:val="en-US"/>
        </w:rPr>
        <w:t>”</w:t>
      </w:r>
    </w:p>
    <w:p w14:paraId="662D8DE2" w14:textId="4C08FDA7" w:rsidR="00194ED6" w:rsidRPr="00EE3AC9" w:rsidRDefault="00194ED6" w:rsidP="000A294D">
      <w:pPr>
        <w:rPr>
          <w:rFonts w:ascii="Calibri" w:hAnsi="Calibri" w:cs="Calibri"/>
          <w:b/>
          <w:bCs/>
        </w:rPr>
      </w:pPr>
      <w:r w:rsidRPr="00EE3AC9">
        <w:rPr>
          <w:rFonts w:ascii="Calibri" w:hAnsi="Calibri" w:cs="Calibri"/>
          <w:b/>
          <w:bCs/>
        </w:rPr>
        <w:t>Rational</w:t>
      </w:r>
      <w:r w:rsidR="001228A7" w:rsidRPr="00EE3AC9">
        <w:rPr>
          <w:rFonts w:ascii="Calibri" w:hAnsi="Calibri" w:cs="Calibri"/>
          <w:b/>
          <w:bCs/>
        </w:rPr>
        <w:t>e</w:t>
      </w:r>
      <w:r w:rsidRPr="00EE3AC9">
        <w:rPr>
          <w:rFonts w:ascii="Calibri" w:hAnsi="Calibri" w:cs="Calibri"/>
          <w:b/>
          <w:bCs/>
        </w:rPr>
        <w:t xml:space="preserve"> for Book Choice</w:t>
      </w:r>
    </w:p>
    <w:p w14:paraId="48FDA5AB" w14:textId="7AB92D7E" w:rsidR="00D32E6F" w:rsidRPr="00EE3AC9" w:rsidRDefault="00D32E6F">
      <w:pPr>
        <w:rPr>
          <w:rFonts w:ascii="Calibri" w:hAnsi="Calibri" w:cs="Calibri"/>
        </w:rPr>
      </w:pPr>
      <w:r w:rsidRPr="00EE3AC9">
        <w:rPr>
          <w:rFonts w:ascii="Calibri" w:hAnsi="Calibri" w:cs="Calibri"/>
        </w:rPr>
        <w:t>The books that form the whole class reading spine for each year group have been carefully curated and each year group includes:</w:t>
      </w:r>
    </w:p>
    <w:p w14:paraId="6C09E21E" w14:textId="26C09C7D" w:rsidR="00D32E6F" w:rsidRPr="00EE3AC9" w:rsidRDefault="00D32E6F" w:rsidP="00D32E6F">
      <w:pPr>
        <w:pStyle w:val="ListParagraph"/>
        <w:numPr>
          <w:ilvl w:val="0"/>
          <w:numId w:val="1"/>
        </w:numPr>
        <w:rPr>
          <w:rFonts w:ascii="Calibri" w:hAnsi="Calibri" w:cs="Calibri"/>
        </w:rPr>
      </w:pPr>
      <w:r w:rsidRPr="00EE3AC9">
        <w:rPr>
          <w:rFonts w:ascii="Calibri" w:hAnsi="Calibri" w:cs="Calibri"/>
        </w:rPr>
        <w:t xml:space="preserve">Novels/Sustained Stories – this allows the exploration of character development over several chapters and children are guided to move beyond the </w:t>
      </w:r>
      <w:r w:rsidR="001128CE" w:rsidRPr="00EE3AC9">
        <w:rPr>
          <w:rFonts w:ascii="Calibri" w:hAnsi="Calibri" w:cs="Calibri"/>
        </w:rPr>
        <w:t>five-part</w:t>
      </w:r>
      <w:r w:rsidRPr="00EE3AC9">
        <w:rPr>
          <w:rFonts w:ascii="Calibri" w:hAnsi="Calibri" w:cs="Calibri"/>
        </w:rPr>
        <w:t xml:space="preserve"> story. </w:t>
      </w:r>
    </w:p>
    <w:p w14:paraId="236E7074" w14:textId="2C7A2D68" w:rsidR="001128CE" w:rsidRPr="00EE3AC9" w:rsidRDefault="001128CE" w:rsidP="00D32E6F">
      <w:pPr>
        <w:pStyle w:val="ListParagraph"/>
        <w:numPr>
          <w:ilvl w:val="0"/>
          <w:numId w:val="1"/>
        </w:numPr>
        <w:rPr>
          <w:rFonts w:ascii="Calibri" w:hAnsi="Calibri" w:cs="Calibri"/>
        </w:rPr>
      </w:pPr>
      <w:r w:rsidRPr="00EE3AC9">
        <w:rPr>
          <w:rFonts w:ascii="Calibri" w:hAnsi="Calibri" w:cs="Calibri"/>
        </w:rPr>
        <w:t>High quality picture books – these texts include engaging illustrations that can be used to enhance the reading experience, improve understanding alongside the text and give examples of short stories.</w:t>
      </w:r>
      <w:r w:rsidR="00086F52" w:rsidRPr="00EE3AC9">
        <w:rPr>
          <w:rFonts w:ascii="Calibri" w:hAnsi="Calibri" w:cs="Calibri"/>
        </w:rPr>
        <w:t xml:space="preserve"> It is important to use that the books we share with our children </w:t>
      </w:r>
      <w:proofErr w:type="spellStart"/>
      <w:r w:rsidR="00086F52" w:rsidRPr="00EE3AC9">
        <w:rPr>
          <w:rFonts w:ascii="Calibri" w:hAnsi="Calibri" w:cs="Calibri"/>
        </w:rPr>
        <w:t>reflet</w:t>
      </w:r>
      <w:proofErr w:type="spellEnd"/>
      <w:r w:rsidR="00086F52" w:rsidRPr="00EE3AC9">
        <w:rPr>
          <w:rFonts w:ascii="Calibri" w:hAnsi="Calibri" w:cs="Calibri"/>
        </w:rPr>
        <w:t xml:space="preserve"> the school community and give children the opportunity to see themselves in the books they read also, we want to expand our children’s awareness of our wider community. The picture books have been chosen to reflect this diversity – BAME, disability, LGBQT, and </w:t>
      </w:r>
      <w:proofErr w:type="gramStart"/>
      <w:r w:rsidR="00086F52" w:rsidRPr="00EE3AC9">
        <w:rPr>
          <w:rFonts w:ascii="Calibri" w:hAnsi="Calibri" w:cs="Calibri"/>
        </w:rPr>
        <w:t>n</w:t>
      </w:r>
      <w:r w:rsidR="00EA5C55" w:rsidRPr="00EE3AC9">
        <w:rPr>
          <w:rFonts w:ascii="Calibri" w:hAnsi="Calibri" w:cs="Calibri"/>
        </w:rPr>
        <w:t>e</w:t>
      </w:r>
      <w:r w:rsidR="00086F52" w:rsidRPr="00EE3AC9">
        <w:rPr>
          <w:rFonts w:ascii="Calibri" w:hAnsi="Calibri" w:cs="Calibri"/>
        </w:rPr>
        <w:t>uro-diversity</w:t>
      </w:r>
      <w:proofErr w:type="gramEnd"/>
      <w:r w:rsidR="00086F52" w:rsidRPr="00EE3AC9">
        <w:rPr>
          <w:rFonts w:ascii="Calibri" w:hAnsi="Calibri" w:cs="Calibri"/>
        </w:rPr>
        <w:t>.</w:t>
      </w:r>
    </w:p>
    <w:p w14:paraId="662CC6D2" w14:textId="17DA9535" w:rsidR="00EA5C55" w:rsidRPr="00EE3AC9" w:rsidRDefault="00EA5C55" w:rsidP="00EA5C55">
      <w:pPr>
        <w:pStyle w:val="ListParagraph"/>
        <w:rPr>
          <w:rFonts w:ascii="Calibri" w:hAnsi="Calibri" w:cs="Calibri"/>
        </w:rPr>
      </w:pPr>
      <w:r w:rsidRPr="00EE3AC9">
        <w:rPr>
          <w:rFonts w:ascii="Calibri" w:hAnsi="Calibri" w:cs="Calibri"/>
        </w:rPr>
        <w:t>A traditional tale thread has been built in from year 2 to 6 with children exposed to traditional, twisted and versions from other countries.</w:t>
      </w:r>
    </w:p>
    <w:p w14:paraId="7A96688F" w14:textId="1FD1EDF9" w:rsidR="00362E13" w:rsidRPr="00EE3AC9" w:rsidRDefault="00362E13" w:rsidP="00D32E6F">
      <w:pPr>
        <w:pStyle w:val="ListParagraph"/>
        <w:numPr>
          <w:ilvl w:val="0"/>
          <w:numId w:val="1"/>
        </w:numPr>
        <w:rPr>
          <w:rFonts w:ascii="Calibri" w:hAnsi="Calibri" w:cs="Calibri"/>
        </w:rPr>
      </w:pPr>
      <w:r w:rsidRPr="00EE3AC9">
        <w:rPr>
          <w:rFonts w:ascii="Calibri" w:hAnsi="Calibri" w:cs="Calibri"/>
        </w:rPr>
        <w:t xml:space="preserve">Wordless Fiction – these books require children to ‘read’ and understand the illustrations </w:t>
      </w:r>
      <w:proofErr w:type="gramStart"/>
      <w:r w:rsidRPr="00EE3AC9">
        <w:rPr>
          <w:rFonts w:ascii="Calibri" w:hAnsi="Calibri" w:cs="Calibri"/>
        </w:rPr>
        <w:t>in order to</w:t>
      </w:r>
      <w:proofErr w:type="gramEnd"/>
      <w:r w:rsidRPr="00EE3AC9">
        <w:rPr>
          <w:rFonts w:ascii="Calibri" w:hAnsi="Calibri" w:cs="Calibri"/>
        </w:rPr>
        <w:t xml:space="preserve"> tell the story. Children will need to use retrieval and inference strategies </w:t>
      </w:r>
      <w:proofErr w:type="gramStart"/>
      <w:r w:rsidRPr="00EE3AC9">
        <w:rPr>
          <w:rFonts w:ascii="Calibri" w:hAnsi="Calibri" w:cs="Calibri"/>
        </w:rPr>
        <w:t>in order to</w:t>
      </w:r>
      <w:proofErr w:type="gramEnd"/>
      <w:r w:rsidRPr="00EE3AC9">
        <w:rPr>
          <w:rFonts w:ascii="Calibri" w:hAnsi="Calibri" w:cs="Calibri"/>
        </w:rPr>
        <w:t xml:space="preserve"> comprehend well. Progressively challenging books have been planned to be used in each key phase.</w:t>
      </w:r>
    </w:p>
    <w:p w14:paraId="4640242D" w14:textId="7D33ED9D" w:rsidR="001128CE" w:rsidRPr="00EE3AC9" w:rsidRDefault="001128CE" w:rsidP="00D32E6F">
      <w:pPr>
        <w:pStyle w:val="ListParagraph"/>
        <w:numPr>
          <w:ilvl w:val="0"/>
          <w:numId w:val="1"/>
        </w:numPr>
        <w:rPr>
          <w:rFonts w:ascii="Calibri" w:hAnsi="Calibri" w:cs="Calibri"/>
        </w:rPr>
      </w:pPr>
      <w:r w:rsidRPr="00EE3AC9">
        <w:rPr>
          <w:rFonts w:ascii="Calibri" w:hAnsi="Calibri" w:cs="Calibri"/>
        </w:rPr>
        <w:t>Poetry – each year group has a theme on which their poems are based this ensures that they become familiar with a range of different poetry types and forms.</w:t>
      </w:r>
    </w:p>
    <w:p w14:paraId="4C2F8C62" w14:textId="57295841" w:rsidR="00691C83" w:rsidRPr="00EE3AC9" w:rsidRDefault="00691C83" w:rsidP="00D32E6F">
      <w:pPr>
        <w:pStyle w:val="ListParagraph"/>
        <w:numPr>
          <w:ilvl w:val="0"/>
          <w:numId w:val="1"/>
        </w:numPr>
        <w:rPr>
          <w:rFonts w:ascii="Calibri" w:hAnsi="Calibri" w:cs="Calibri"/>
        </w:rPr>
      </w:pPr>
      <w:r w:rsidRPr="00EE3AC9">
        <w:rPr>
          <w:rFonts w:ascii="Calibri" w:hAnsi="Calibri" w:cs="Calibri"/>
        </w:rPr>
        <w:t>Plays – targeted lower key stage two as the key phase to learn about Play Scripts, upper KS2 will use this knowledge to aid in their end of year performances. Progression has been built in to ensure that children are taught how to use the key layout features. The stage direction and vocabulary become more challenging with the second play they encounter.</w:t>
      </w:r>
    </w:p>
    <w:p w14:paraId="00620796" w14:textId="472D8AC5" w:rsidR="004D25A6" w:rsidRPr="00EE3AC9" w:rsidRDefault="001128CE" w:rsidP="001128CE">
      <w:pPr>
        <w:pStyle w:val="ListParagraph"/>
        <w:numPr>
          <w:ilvl w:val="0"/>
          <w:numId w:val="1"/>
        </w:numPr>
        <w:rPr>
          <w:rFonts w:ascii="Calibri" w:hAnsi="Calibri" w:cs="Calibri"/>
        </w:rPr>
      </w:pPr>
      <w:r w:rsidRPr="00EE3AC9">
        <w:rPr>
          <w:rFonts w:ascii="Calibri" w:hAnsi="Calibri" w:cs="Calibri"/>
        </w:rPr>
        <w:t>Non-Fiction – within this, children will be exposed to a range of different formats including online texts, one-page documents and high-quality non-fiction books. The text types have been carefully balanced across year groups to ensure children experience a range of different genres and topics.</w:t>
      </w:r>
      <w:r w:rsidR="004D25A6" w:rsidRPr="00EE3AC9">
        <w:rPr>
          <w:rFonts w:ascii="Calibri" w:hAnsi="Calibri" w:cs="Calibri"/>
        </w:rPr>
        <w:t xml:space="preserve"> </w:t>
      </w:r>
      <w:r w:rsidR="002B16C1" w:rsidRPr="00EE3AC9">
        <w:rPr>
          <w:rFonts w:ascii="Calibri" w:hAnsi="Calibri" w:cs="Calibri"/>
        </w:rPr>
        <w:t xml:space="preserve">Text become increasingly </w:t>
      </w:r>
      <w:proofErr w:type="gramStart"/>
      <w:r w:rsidR="002B16C1" w:rsidRPr="00EE3AC9">
        <w:rPr>
          <w:rFonts w:ascii="Calibri" w:hAnsi="Calibri" w:cs="Calibri"/>
        </w:rPr>
        <w:t>challenging</w:t>
      </w:r>
      <w:proofErr w:type="gramEnd"/>
      <w:r w:rsidR="002B16C1" w:rsidRPr="00EE3AC9">
        <w:rPr>
          <w:rFonts w:ascii="Calibri" w:hAnsi="Calibri" w:cs="Calibri"/>
        </w:rPr>
        <w:t xml:space="preserve"> and children are progressively introduced to layout devices and techniques.</w:t>
      </w:r>
    </w:p>
    <w:tbl>
      <w:tblPr>
        <w:tblStyle w:val="TableGrid"/>
        <w:tblpPr w:leftFromText="180" w:rightFromText="180" w:vertAnchor="text" w:horzAnchor="margin" w:tblpXSpec="center" w:tblpY="96"/>
        <w:tblW w:w="0" w:type="auto"/>
        <w:tblLook w:val="04A0" w:firstRow="1" w:lastRow="0" w:firstColumn="1" w:lastColumn="0" w:noHBand="0" w:noVBand="1"/>
      </w:tblPr>
      <w:tblGrid>
        <w:gridCol w:w="1464"/>
        <w:gridCol w:w="1330"/>
        <w:gridCol w:w="1464"/>
        <w:gridCol w:w="1464"/>
        <w:gridCol w:w="1448"/>
        <w:gridCol w:w="1295"/>
      </w:tblGrid>
      <w:tr w:rsidR="00932428" w:rsidRPr="00EE3AC9" w14:paraId="0634D0C0" w14:textId="77777777" w:rsidTr="0056108A">
        <w:tc>
          <w:tcPr>
            <w:tcW w:w="1464" w:type="dxa"/>
          </w:tcPr>
          <w:p w14:paraId="06658C82" w14:textId="2A85975A" w:rsidR="00932428" w:rsidRPr="00EE3AC9" w:rsidRDefault="00932428" w:rsidP="000E3E9D">
            <w:pPr>
              <w:pStyle w:val="ListParagraph"/>
              <w:ind w:left="0"/>
              <w:rPr>
                <w:rFonts w:ascii="Calibri" w:hAnsi="Calibri" w:cs="Calibri"/>
              </w:rPr>
            </w:pPr>
            <w:r w:rsidRPr="00EE3AC9">
              <w:rPr>
                <w:rFonts w:ascii="Calibri" w:hAnsi="Calibri" w:cs="Calibri"/>
              </w:rPr>
              <w:t>Year 2</w:t>
            </w:r>
          </w:p>
        </w:tc>
        <w:tc>
          <w:tcPr>
            <w:tcW w:w="1330" w:type="dxa"/>
          </w:tcPr>
          <w:p w14:paraId="00CC139F" w14:textId="2DBFF89F" w:rsidR="00932428" w:rsidRPr="00EE3AC9" w:rsidRDefault="00932428" w:rsidP="000E3E9D">
            <w:pPr>
              <w:pStyle w:val="ListParagraph"/>
              <w:ind w:left="0"/>
              <w:rPr>
                <w:rFonts w:ascii="Calibri" w:hAnsi="Calibri" w:cs="Calibri"/>
              </w:rPr>
            </w:pPr>
            <w:r w:rsidRPr="00EE3AC9">
              <w:rPr>
                <w:rFonts w:ascii="Calibri" w:hAnsi="Calibri" w:cs="Calibri"/>
              </w:rPr>
              <w:t>Year 3</w:t>
            </w:r>
          </w:p>
        </w:tc>
        <w:tc>
          <w:tcPr>
            <w:tcW w:w="1464" w:type="dxa"/>
          </w:tcPr>
          <w:p w14:paraId="1D72A7DB" w14:textId="0C9B214E" w:rsidR="00932428" w:rsidRPr="00EE3AC9" w:rsidRDefault="00932428" w:rsidP="000E3E9D">
            <w:pPr>
              <w:pStyle w:val="ListParagraph"/>
              <w:ind w:left="0"/>
              <w:rPr>
                <w:rFonts w:ascii="Calibri" w:hAnsi="Calibri" w:cs="Calibri"/>
              </w:rPr>
            </w:pPr>
            <w:r w:rsidRPr="00EE3AC9">
              <w:rPr>
                <w:rFonts w:ascii="Calibri" w:hAnsi="Calibri" w:cs="Calibri"/>
              </w:rPr>
              <w:t>Year 3/4</w:t>
            </w:r>
          </w:p>
        </w:tc>
        <w:tc>
          <w:tcPr>
            <w:tcW w:w="1464" w:type="dxa"/>
          </w:tcPr>
          <w:p w14:paraId="30197DAD" w14:textId="41ACCE49" w:rsidR="00932428" w:rsidRPr="00EE3AC9" w:rsidRDefault="00932428" w:rsidP="000E3E9D">
            <w:pPr>
              <w:pStyle w:val="ListParagraph"/>
              <w:ind w:left="0"/>
              <w:rPr>
                <w:rFonts w:ascii="Calibri" w:hAnsi="Calibri" w:cs="Calibri"/>
              </w:rPr>
            </w:pPr>
            <w:r w:rsidRPr="00EE3AC9">
              <w:rPr>
                <w:rFonts w:ascii="Calibri" w:hAnsi="Calibri" w:cs="Calibri"/>
              </w:rPr>
              <w:t>Year 4</w:t>
            </w:r>
          </w:p>
        </w:tc>
        <w:tc>
          <w:tcPr>
            <w:tcW w:w="1448" w:type="dxa"/>
          </w:tcPr>
          <w:p w14:paraId="5CF71131" w14:textId="3961EDE8" w:rsidR="00932428" w:rsidRPr="00EE3AC9" w:rsidRDefault="00932428" w:rsidP="000E3E9D">
            <w:pPr>
              <w:pStyle w:val="ListParagraph"/>
              <w:ind w:left="0"/>
              <w:rPr>
                <w:rFonts w:ascii="Calibri" w:hAnsi="Calibri" w:cs="Calibri"/>
              </w:rPr>
            </w:pPr>
            <w:r w:rsidRPr="00EE3AC9">
              <w:rPr>
                <w:rFonts w:ascii="Calibri" w:hAnsi="Calibri" w:cs="Calibri"/>
              </w:rPr>
              <w:t>Year 5</w:t>
            </w:r>
          </w:p>
        </w:tc>
        <w:tc>
          <w:tcPr>
            <w:tcW w:w="1295" w:type="dxa"/>
          </w:tcPr>
          <w:p w14:paraId="0D5B64C0" w14:textId="592E4FB6" w:rsidR="00932428" w:rsidRPr="00EE3AC9" w:rsidRDefault="00932428" w:rsidP="000E3E9D">
            <w:pPr>
              <w:pStyle w:val="ListParagraph"/>
              <w:ind w:left="0"/>
              <w:rPr>
                <w:rFonts w:ascii="Calibri" w:hAnsi="Calibri" w:cs="Calibri"/>
              </w:rPr>
            </w:pPr>
            <w:r w:rsidRPr="00EE3AC9">
              <w:rPr>
                <w:rFonts w:ascii="Calibri" w:hAnsi="Calibri" w:cs="Calibri"/>
              </w:rPr>
              <w:t>Year 6</w:t>
            </w:r>
          </w:p>
        </w:tc>
      </w:tr>
      <w:tr w:rsidR="00932428" w:rsidRPr="00EE3AC9" w14:paraId="1DAB7A2C" w14:textId="77777777" w:rsidTr="0056108A">
        <w:tc>
          <w:tcPr>
            <w:tcW w:w="1464" w:type="dxa"/>
          </w:tcPr>
          <w:p w14:paraId="333915AA" w14:textId="77777777" w:rsidR="00932428" w:rsidRPr="00EE3AC9" w:rsidRDefault="00932428" w:rsidP="00932428">
            <w:pPr>
              <w:pStyle w:val="ListParagraph"/>
              <w:ind w:left="0"/>
              <w:rPr>
                <w:rFonts w:ascii="Calibri" w:hAnsi="Calibri" w:cs="Calibri"/>
              </w:rPr>
            </w:pPr>
            <w:r w:rsidRPr="00EE3AC9">
              <w:rPr>
                <w:rFonts w:ascii="Calibri" w:hAnsi="Calibri" w:cs="Calibri"/>
              </w:rPr>
              <w:t>Information</w:t>
            </w:r>
          </w:p>
        </w:tc>
        <w:tc>
          <w:tcPr>
            <w:tcW w:w="1330" w:type="dxa"/>
          </w:tcPr>
          <w:p w14:paraId="3000F246" w14:textId="2F0B3620" w:rsidR="00932428" w:rsidRPr="00EE3AC9" w:rsidRDefault="00932428" w:rsidP="00932428">
            <w:pPr>
              <w:pStyle w:val="ListParagraph"/>
              <w:ind w:left="0"/>
              <w:rPr>
                <w:rFonts w:ascii="Calibri" w:hAnsi="Calibri" w:cs="Calibri"/>
              </w:rPr>
            </w:pPr>
            <w:r w:rsidRPr="00EE3AC9">
              <w:rPr>
                <w:rFonts w:ascii="Calibri" w:hAnsi="Calibri" w:cs="Calibri"/>
              </w:rPr>
              <w:t>Information</w:t>
            </w:r>
          </w:p>
        </w:tc>
        <w:tc>
          <w:tcPr>
            <w:tcW w:w="1464" w:type="dxa"/>
          </w:tcPr>
          <w:p w14:paraId="195DBE2D" w14:textId="7CE5A17D" w:rsidR="00932428" w:rsidRPr="00EE3AC9" w:rsidRDefault="00932428" w:rsidP="00932428">
            <w:pPr>
              <w:pStyle w:val="ListParagraph"/>
              <w:ind w:left="0"/>
              <w:rPr>
                <w:rFonts w:ascii="Calibri" w:hAnsi="Calibri" w:cs="Calibri"/>
              </w:rPr>
            </w:pPr>
            <w:r w:rsidRPr="00EE3AC9">
              <w:rPr>
                <w:rFonts w:ascii="Calibri" w:hAnsi="Calibri" w:cs="Calibri"/>
              </w:rPr>
              <w:t>Information</w:t>
            </w:r>
          </w:p>
        </w:tc>
        <w:tc>
          <w:tcPr>
            <w:tcW w:w="1464" w:type="dxa"/>
          </w:tcPr>
          <w:p w14:paraId="2F5B4744" w14:textId="529E2E29" w:rsidR="00932428" w:rsidRPr="00EE3AC9" w:rsidRDefault="00932428" w:rsidP="00932428">
            <w:pPr>
              <w:pStyle w:val="ListParagraph"/>
              <w:ind w:left="0"/>
              <w:rPr>
                <w:rFonts w:ascii="Calibri" w:hAnsi="Calibri" w:cs="Calibri"/>
              </w:rPr>
            </w:pPr>
            <w:r w:rsidRPr="00EE3AC9">
              <w:rPr>
                <w:rFonts w:ascii="Calibri" w:hAnsi="Calibri" w:cs="Calibri"/>
              </w:rPr>
              <w:t>Information</w:t>
            </w:r>
          </w:p>
        </w:tc>
        <w:tc>
          <w:tcPr>
            <w:tcW w:w="1448" w:type="dxa"/>
          </w:tcPr>
          <w:p w14:paraId="5BC9BB64" w14:textId="6C87D839" w:rsidR="00932428" w:rsidRPr="00EE3AC9" w:rsidRDefault="00932428" w:rsidP="00932428">
            <w:pPr>
              <w:pStyle w:val="ListParagraph"/>
              <w:ind w:left="0"/>
              <w:jc w:val="center"/>
              <w:rPr>
                <w:rFonts w:ascii="Calibri" w:hAnsi="Calibri" w:cs="Calibri"/>
              </w:rPr>
            </w:pPr>
            <w:r w:rsidRPr="00EE3AC9">
              <w:rPr>
                <w:rFonts w:ascii="Calibri" w:hAnsi="Calibri" w:cs="Calibri"/>
              </w:rPr>
              <w:t>Information</w:t>
            </w:r>
          </w:p>
        </w:tc>
        <w:tc>
          <w:tcPr>
            <w:tcW w:w="1295" w:type="dxa"/>
          </w:tcPr>
          <w:p w14:paraId="6526D44D" w14:textId="1BFF467B" w:rsidR="00932428" w:rsidRPr="00EE3AC9" w:rsidRDefault="00932428" w:rsidP="00932428">
            <w:pPr>
              <w:pStyle w:val="ListParagraph"/>
              <w:ind w:left="0"/>
              <w:rPr>
                <w:rFonts w:ascii="Calibri" w:hAnsi="Calibri" w:cs="Calibri"/>
              </w:rPr>
            </w:pPr>
            <w:r w:rsidRPr="00EE3AC9">
              <w:rPr>
                <w:rFonts w:ascii="Calibri" w:hAnsi="Calibri" w:cs="Calibri"/>
              </w:rPr>
              <w:t>Information</w:t>
            </w:r>
          </w:p>
        </w:tc>
      </w:tr>
      <w:tr w:rsidR="00932428" w:rsidRPr="00EE3AC9" w14:paraId="4FD51166" w14:textId="77777777" w:rsidTr="0056108A">
        <w:tc>
          <w:tcPr>
            <w:tcW w:w="1464" w:type="dxa"/>
          </w:tcPr>
          <w:p w14:paraId="567AA88C" w14:textId="77777777" w:rsidR="00932428" w:rsidRPr="00EE3AC9" w:rsidRDefault="00932428" w:rsidP="00932428">
            <w:pPr>
              <w:pStyle w:val="ListParagraph"/>
              <w:ind w:left="0"/>
              <w:rPr>
                <w:rFonts w:ascii="Calibri" w:hAnsi="Calibri" w:cs="Calibri"/>
              </w:rPr>
            </w:pPr>
            <w:r w:rsidRPr="00EE3AC9">
              <w:rPr>
                <w:rFonts w:ascii="Calibri" w:hAnsi="Calibri" w:cs="Calibri"/>
              </w:rPr>
              <w:t>Biography</w:t>
            </w:r>
          </w:p>
        </w:tc>
        <w:tc>
          <w:tcPr>
            <w:tcW w:w="1330" w:type="dxa"/>
          </w:tcPr>
          <w:p w14:paraId="3AA0F666" w14:textId="629250CF" w:rsidR="00932428" w:rsidRPr="00EE3AC9" w:rsidRDefault="00932428" w:rsidP="00932428">
            <w:pPr>
              <w:pStyle w:val="ListParagraph"/>
              <w:ind w:left="0"/>
              <w:rPr>
                <w:rFonts w:ascii="Calibri" w:hAnsi="Calibri" w:cs="Calibri"/>
              </w:rPr>
            </w:pPr>
            <w:r w:rsidRPr="00EE3AC9">
              <w:rPr>
                <w:rFonts w:ascii="Calibri" w:hAnsi="Calibri" w:cs="Calibri"/>
              </w:rPr>
              <w:t>Letters</w:t>
            </w:r>
          </w:p>
        </w:tc>
        <w:tc>
          <w:tcPr>
            <w:tcW w:w="1464" w:type="dxa"/>
          </w:tcPr>
          <w:p w14:paraId="39C25EB5" w14:textId="2C2F7254" w:rsidR="00932428" w:rsidRPr="00EE3AC9" w:rsidRDefault="00932428" w:rsidP="00932428">
            <w:pPr>
              <w:pStyle w:val="ListParagraph"/>
              <w:ind w:left="0"/>
              <w:rPr>
                <w:rFonts w:ascii="Calibri" w:hAnsi="Calibri" w:cs="Calibri"/>
              </w:rPr>
            </w:pPr>
          </w:p>
        </w:tc>
        <w:tc>
          <w:tcPr>
            <w:tcW w:w="1464" w:type="dxa"/>
          </w:tcPr>
          <w:p w14:paraId="4C198457" w14:textId="3C5591AD" w:rsidR="00932428" w:rsidRPr="00EE3AC9" w:rsidRDefault="00932428" w:rsidP="00932428">
            <w:pPr>
              <w:pStyle w:val="ListParagraph"/>
              <w:ind w:left="0"/>
              <w:rPr>
                <w:rFonts w:ascii="Calibri" w:hAnsi="Calibri" w:cs="Calibri"/>
              </w:rPr>
            </w:pPr>
            <w:r w:rsidRPr="00EE3AC9">
              <w:rPr>
                <w:rFonts w:ascii="Calibri" w:hAnsi="Calibri" w:cs="Calibri"/>
              </w:rPr>
              <w:t>Explanation</w:t>
            </w:r>
          </w:p>
        </w:tc>
        <w:tc>
          <w:tcPr>
            <w:tcW w:w="1448" w:type="dxa"/>
          </w:tcPr>
          <w:p w14:paraId="09F6DCEB" w14:textId="33BD9FFF" w:rsidR="00932428" w:rsidRPr="00EE3AC9" w:rsidRDefault="00932428" w:rsidP="00932428">
            <w:pPr>
              <w:pStyle w:val="ListParagraph"/>
              <w:ind w:left="0"/>
              <w:rPr>
                <w:rFonts w:ascii="Calibri" w:hAnsi="Calibri" w:cs="Calibri"/>
              </w:rPr>
            </w:pPr>
            <w:r w:rsidRPr="00EE3AC9">
              <w:rPr>
                <w:rFonts w:ascii="Calibri" w:hAnsi="Calibri" w:cs="Calibri"/>
              </w:rPr>
              <w:t>Persuasion</w:t>
            </w:r>
          </w:p>
        </w:tc>
        <w:tc>
          <w:tcPr>
            <w:tcW w:w="1295" w:type="dxa"/>
          </w:tcPr>
          <w:p w14:paraId="5E85D8A5" w14:textId="2D8A7C0C" w:rsidR="00932428" w:rsidRPr="00EE3AC9" w:rsidRDefault="00932428" w:rsidP="00932428">
            <w:pPr>
              <w:pStyle w:val="ListParagraph"/>
              <w:ind w:left="0"/>
              <w:rPr>
                <w:rFonts w:ascii="Calibri" w:hAnsi="Calibri" w:cs="Calibri"/>
              </w:rPr>
            </w:pPr>
            <w:r w:rsidRPr="00EE3AC9">
              <w:rPr>
                <w:rFonts w:ascii="Calibri" w:hAnsi="Calibri" w:cs="Calibri"/>
              </w:rPr>
              <w:t>Biography</w:t>
            </w:r>
          </w:p>
        </w:tc>
      </w:tr>
      <w:tr w:rsidR="00932428" w:rsidRPr="00EE3AC9" w14:paraId="0EA4860C" w14:textId="77777777" w:rsidTr="0056108A">
        <w:tc>
          <w:tcPr>
            <w:tcW w:w="1464" w:type="dxa"/>
          </w:tcPr>
          <w:p w14:paraId="3C095FA1" w14:textId="77777777" w:rsidR="00932428" w:rsidRPr="00EE3AC9" w:rsidRDefault="00932428" w:rsidP="00932428">
            <w:pPr>
              <w:pStyle w:val="ListParagraph"/>
              <w:ind w:left="0"/>
              <w:rPr>
                <w:rFonts w:ascii="Calibri" w:hAnsi="Calibri" w:cs="Calibri"/>
              </w:rPr>
            </w:pPr>
          </w:p>
        </w:tc>
        <w:tc>
          <w:tcPr>
            <w:tcW w:w="1330" w:type="dxa"/>
          </w:tcPr>
          <w:p w14:paraId="4EA67AB4" w14:textId="77777777" w:rsidR="00932428" w:rsidRPr="00EE3AC9" w:rsidRDefault="00932428" w:rsidP="00932428">
            <w:pPr>
              <w:pStyle w:val="ListParagraph"/>
              <w:ind w:left="0"/>
              <w:rPr>
                <w:rFonts w:ascii="Calibri" w:hAnsi="Calibri" w:cs="Calibri"/>
              </w:rPr>
            </w:pPr>
          </w:p>
        </w:tc>
        <w:tc>
          <w:tcPr>
            <w:tcW w:w="1464" w:type="dxa"/>
          </w:tcPr>
          <w:p w14:paraId="623680AD" w14:textId="77777777" w:rsidR="00932428" w:rsidRPr="00EE3AC9" w:rsidRDefault="00932428" w:rsidP="00932428">
            <w:pPr>
              <w:pStyle w:val="ListParagraph"/>
              <w:ind w:left="0"/>
              <w:rPr>
                <w:rFonts w:ascii="Calibri" w:hAnsi="Calibri" w:cs="Calibri"/>
              </w:rPr>
            </w:pPr>
          </w:p>
        </w:tc>
        <w:tc>
          <w:tcPr>
            <w:tcW w:w="1464" w:type="dxa"/>
          </w:tcPr>
          <w:p w14:paraId="63BE35B6" w14:textId="70B81CD1" w:rsidR="00932428" w:rsidRPr="00EE3AC9" w:rsidRDefault="00932428" w:rsidP="00932428">
            <w:pPr>
              <w:pStyle w:val="ListParagraph"/>
              <w:ind w:left="0"/>
              <w:rPr>
                <w:rFonts w:ascii="Calibri" w:hAnsi="Calibri" w:cs="Calibri"/>
              </w:rPr>
            </w:pPr>
          </w:p>
        </w:tc>
        <w:tc>
          <w:tcPr>
            <w:tcW w:w="1448" w:type="dxa"/>
          </w:tcPr>
          <w:p w14:paraId="131F7DA8" w14:textId="77777777" w:rsidR="00932428" w:rsidRPr="00EE3AC9" w:rsidRDefault="00932428" w:rsidP="00932428">
            <w:pPr>
              <w:pStyle w:val="ListParagraph"/>
              <w:ind w:left="0"/>
              <w:rPr>
                <w:rFonts w:ascii="Calibri" w:hAnsi="Calibri" w:cs="Calibri"/>
              </w:rPr>
            </w:pPr>
            <w:r w:rsidRPr="00EE3AC9">
              <w:rPr>
                <w:rFonts w:ascii="Calibri" w:hAnsi="Calibri" w:cs="Calibri"/>
              </w:rPr>
              <w:t>Biography</w:t>
            </w:r>
          </w:p>
          <w:p w14:paraId="3A245725" w14:textId="77777777" w:rsidR="00932428" w:rsidRPr="00EE3AC9" w:rsidRDefault="00932428" w:rsidP="00932428">
            <w:pPr>
              <w:pStyle w:val="ListParagraph"/>
              <w:ind w:left="0"/>
              <w:rPr>
                <w:rFonts w:ascii="Calibri" w:hAnsi="Calibri" w:cs="Calibri"/>
              </w:rPr>
            </w:pPr>
            <w:r w:rsidRPr="00EE3AC9">
              <w:rPr>
                <w:rFonts w:ascii="Calibri" w:hAnsi="Calibri" w:cs="Calibri"/>
              </w:rPr>
              <w:t>Speeches</w:t>
            </w:r>
          </w:p>
        </w:tc>
        <w:tc>
          <w:tcPr>
            <w:tcW w:w="1295" w:type="dxa"/>
          </w:tcPr>
          <w:p w14:paraId="1F2FFA5D" w14:textId="50D534B5" w:rsidR="00932428" w:rsidRPr="00EE3AC9" w:rsidRDefault="00932428" w:rsidP="00932428">
            <w:pPr>
              <w:pStyle w:val="ListParagraph"/>
              <w:ind w:left="0"/>
              <w:rPr>
                <w:rFonts w:ascii="Calibri" w:hAnsi="Calibri" w:cs="Calibri"/>
              </w:rPr>
            </w:pPr>
            <w:r w:rsidRPr="00EE3AC9">
              <w:rPr>
                <w:rFonts w:ascii="Calibri" w:hAnsi="Calibri" w:cs="Calibri"/>
              </w:rPr>
              <w:t xml:space="preserve">Mix of Non-fiction Past Papers </w:t>
            </w:r>
          </w:p>
        </w:tc>
      </w:tr>
    </w:tbl>
    <w:p w14:paraId="3931914A" w14:textId="24D0E6D3" w:rsidR="00086F52" w:rsidRPr="00EE3AC9" w:rsidRDefault="00086F52" w:rsidP="00691C83">
      <w:pPr>
        <w:ind w:left="360"/>
        <w:rPr>
          <w:rFonts w:ascii="Calibri" w:hAnsi="Calibri" w:cs="Calibri"/>
        </w:rPr>
      </w:pPr>
    </w:p>
    <w:p w14:paraId="5107DCFB" w14:textId="62EAD651" w:rsidR="001128CE" w:rsidRPr="00EE3AC9" w:rsidRDefault="001128CE" w:rsidP="004D25A6">
      <w:pPr>
        <w:pStyle w:val="ListParagraph"/>
        <w:rPr>
          <w:rFonts w:ascii="Calibri" w:hAnsi="Calibri" w:cs="Calibri"/>
        </w:rPr>
      </w:pPr>
    </w:p>
    <w:p w14:paraId="5AF6B297" w14:textId="52563C9C" w:rsidR="00D32E6F" w:rsidRPr="00EE3AC9" w:rsidRDefault="00D32E6F">
      <w:pPr>
        <w:rPr>
          <w:rFonts w:ascii="Calibri" w:hAnsi="Calibri" w:cs="Calibri"/>
        </w:rPr>
      </w:pPr>
    </w:p>
    <w:p w14:paraId="516014BF" w14:textId="6E08C8B0" w:rsidR="000A294D" w:rsidRPr="00EE3AC9" w:rsidRDefault="000A294D" w:rsidP="000A294D">
      <w:pPr>
        <w:rPr>
          <w:rFonts w:ascii="Calibri" w:hAnsi="Calibri" w:cs="Calibri"/>
        </w:rPr>
      </w:pPr>
    </w:p>
    <w:p w14:paraId="35B58DC2" w14:textId="706D8218" w:rsidR="00F16D5C" w:rsidRPr="00EE3AC9" w:rsidRDefault="00F16D5C" w:rsidP="000A294D">
      <w:pPr>
        <w:rPr>
          <w:rFonts w:ascii="Calibri" w:hAnsi="Calibri" w:cs="Calibri"/>
          <w:b/>
          <w:bCs/>
        </w:rPr>
      </w:pPr>
      <w:r w:rsidRPr="00EE3AC9">
        <w:rPr>
          <w:rFonts w:ascii="Calibri" w:hAnsi="Calibri" w:cs="Calibri"/>
          <w:b/>
          <w:bCs/>
        </w:rPr>
        <w:lastRenderedPageBreak/>
        <w:t>Teaching in units</w:t>
      </w:r>
    </w:p>
    <w:p w14:paraId="3424B7DF" w14:textId="37FDF40A" w:rsidR="00F16D5C" w:rsidRPr="00EE3AC9" w:rsidRDefault="00C32CCF" w:rsidP="000A294D">
      <w:pPr>
        <w:rPr>
          <w:rFonts w:ascii="Calibri" w:hAnsi="Calibri" w:cs="Calibri"/>
        </w:rPr>
      </w:pPr>
      <w:r w:rsidRPr="00EE3AC9">
        <w:rPr>
          <w:rFonts w:ascii="Calibri" w:hAnsi="Calibri" w:cs="Calibri"/>
        </w:rPr>
        <w:t>We teach in reading units to allow a deeper study of the text and to ensure children are reading whole texts and not just extracts. (The exception to this is in non-fiction where teachers are not expected to start at the beginning of the book and work their way through rather, teaching will focus on use of contents page using specific sections, referring</w:t>
      </w:r>
      <w:r w:rsidR="00375C4C" w:rsidRPr="00EE3AC9">
        <w:rPr>
          <w:rFonts w:ascii="Calibri" w:hAnsi="Calibri" w:cs="Calibri"/>
        </w:rPr>
        <w:t xml:space="preserve"> </w:t>
      </w:r>
      <w:r w:rsidRPr="00EE3AC9">
        <w:rPr>
          <w:rFonts w:ascii="Calibri" w:hAnsi="Calibri" w:cs="Calibri"/>
        </w:rPr>
        <w:t xml:space="preserve">to glossary etc. </w:t>
      </w:r>
      <w:r w:rsidR="003953E5" w:rsidRPr="00EE3AC9">
        <w:rPr>
          <w:rFonts w:ascii="Calibri" w:hAnsi="Calibri" w:cs="Calibri"/>
        </w:rPr>
        <w:t>alongside</w:t>
      </w:r>
      <w:r w:rsidRPr="00EE3AC9">
        <w:rPr>
          <w:rFonts w:ascii="Calibri" w:hAnsi="Calibri" w:cs="Calibri"/>
        </w:rPr>
        <w:t xml:space="preserve"> this double page spreads and online versions of texts will be used.)</w:t>
      </w:r>
    </w:p>
    <w:p w14:paraId="517AD5EB" w14:textId="0920BCFE" w:rsidR="00F16D5C" w:rsidRPr="00EE3AC9" w:rsidRDefault="00E95F24" w:rsidP="000A294D">
      <w:pPr>
        <w:rPr>
          <w:rFonts w:ascii="Calibri" w:hAnsi="Calibri" w:cs="Calibri"/>
        </w:rPr>
      </w:pPr>
      <w:r w:rsidRPr="00EE3AC9">
        <w:rPr>
          <w:rFonts w:ascii="Calibri" w:hAnsi="Calibri" w:cs="Calibri"/>
        </w:rPr>
        <w:t>Each unit has been allocate</w:t>
      </w:r>
      <w:r w:rsidR="000E3E9D" w:rsidRPr="00EE3AC9">
        <w:rPr>
          <w:rFonts w:ascii="Calibri" w:hAnsi="Calibri" w:cs="Calibri"/>
        </w:rPr>
        <w:t>d</w:t>
      </w:r>
      <w:r w:rsidRPr="00EE3AC9">
        <w:rPr>
          <w:rFonts w:ascii="Calibri" w:hAnsi="Calibri" w:cs="Calibri"/>
        </w:rPr>
        <w:t xml:space="preserve"> a specific amount of time within a half term dependent on the length and complexity of the text. </w:t>
      </w:r>
    </w:p>
    <w:p w14:paraId="47FF0B54" w14:textId="18DEA92F" w:rsidR="000E3E9D" w:rsidRPr="00EE3AC9" w:rsidRDefault="000E3E9D" w:rsidP="000A294D">
      <w:pPr>
        <w:rPr>
          <w:rFonts w:ascii="Calibri" w:hAnsi="Calibri" w:cs="Calibri"/>
          <w:b/>
          <w:bCs/>
        </w:rPr>
      </w:pPr>
      <w:r w:rsidRPr="00EE3AC9">
        <w:rPr>
          <w:rFonts w:ascii="Calibri" w:hAnsi="Calibri" w:cs="Calibri"/>
        </w:rPr>
        <w:t>It is expected that a novel study will include more independent reading time where appropriate. This allows children to develop their pace and stamina for reading. During this time</w:t>
      </w:r>
      <w:r w:rsidR="00570518" w:rsidRPr="00EE3AC9">
        <w:rPr>
          <w:rFonts w:ascii="Calibri" w:hAnsi="Calibri" w:cs="Calibri"/>
        </w:rPr>
        <w:t>,</w:t>
      </w:r>
      <w:r w:rsidRPr="00EE3AC9">
        <w:rPr>
          <w:rFonts w:ascii="Calibri" w:hAnsi="Calibri" w:cs="Calibri"/>
        </w:rPr>
        <w:t xml:space="preserve"> it is expected that teachers support children who are weaker work readers to access the class text. </w:t>
      </w:r>
    </w:p>
    <w:p w14:paraId="5E323CC5" w14:textId="5FD6F276" w:rsidR="00F16D5C" w:rsidRPr="00EE3AC9" w:rsidRDefault="00773107" w:rsidP="000A294D">
      <w:pPr>
        <w:rPr>
          <w:rFonts w:ascii="Calibri" w:hAnsi="Calibri" w:cs="Calibri"/>
          <w:b/>
          <w:bCs/>
        </w:rPr>
      </w:pPr>
      <w:r w:rsidRPr="00EE3AC9">
        <w:rPr>
          <w:rFonts w:ascii="Calibri" w:hAnsi="Calibri" w:cs="Calibri"/>
          <w:b/>
          <w:bCs/>
        </w:rPr>
        <w:t>Reading lessons</w:t>
      </w:r>
    </w:p>
    <w:p w14:paraId="710C8FD5" w14:textId="0508C23C" w:rsidR="001949CC" w:rsidRPr="00EE3AC9" w:rsidRDefault="001949CC" w:rsidP="000A294D">
      <w:pPr>
        <w:rPr>
          <w:rFonts w:ascii="Calibri" w:hAnsi="Calibri" w:cs="Calibri"/>
        </w:rPr>
      </w:pPr>
      <w:r w:rsidRPr="00EE3AC9">
        <w:rPr>
          <w:rFonts w:ascii="Calibri" w:hAnsi="Calibri" w:cs="Calibri"/>
        </w:rPr>
        <w:t xml:space="preserve">Children </w:t>
      </w:r>
      <w:r w:rsidR="0026572D" w:rsidRPr="00EE3AC9">
        <w:rPr>
          <w:rFonts w:ascii="Calibri" w:hAnsi="Calibri" w:cs="Calibri"/>
        </w:rPr>
        <w:t>in Year 1 follow the</w:t>
      </w:r>
      <w:r w:rsidR="00773107" w:rsidRPr="00EE3AC9">
        <w:rPr>
          <w:rFonts w:ascii="Calibri" w:hAnsi="Calibri" w:cs="Calibri"/>
        </w:rPr>
        <w:t xml:space="preserve"> full</w:t>
      </w:r>
      <w:r w:rsidR="0026572D" w:rsidRPr="00EE3AC9">
        <w:rPr>
          <w:rFonts w:ascii="Calibri" w:hAnsi="Calibri" w:cs="Calibri"/>
        </w:rPr>
        <w:t xml:space="preserve"> RWI programme</w:t>
      </w:r>
      <w:r w:rsidR="00773107" w:rsidRPr="00EE3AC9">
        <w:rPr>
          <w:rFonts w:ascii="Calibri" w:hAnsi="Calibri" w:cs="Calibri"/>
        </w:rPr>
        <w:t xml:space="preserve"> for reading and writing. They are groups according to ability and work through the different stages of the programme. </w:t>
      </w:r>
    </w:p>
    <w:p w14:paraId="588941D5" w14:textId="4509ED38" w:rsidR="00773107" w:rsidRPr="00EE3AC9" w:rsidRDefault="00773107" w:rsidP="000A294D">
      <w:pPr>
        <w:rPr>
          <w:rFonts w:ascii="Calibri" w:hAnsi="Calibri" w:cs="Calibri"/>
        </w:rPr>
      </w:pPr>
      <w:r w:rsidRPr="00EE3AC9">
        <w:rPr>
          <w:rFonts w:ascii="Calibri" w:hAnsi="Calibri" w:cs="Calibri"/>
        </w:rPr>
        <w:t xml:space="preserve">Word time Lessons: As soon as children have learnt a few initial </w:t>
      </w:r>
      <w:proofErr w:type="gramStart"/>
      <w:r w:rsidRPr="00EE3AC9">
        <w:rPr>
          <w:rFonts w:ascii="Calibri" w:hAnsi="Calibri" w:cs="Calibri"/>
        </w:rPr>
        <w:t>letter</w:t>
      </w:r>
      <w:proofErr w:type="gramEnd"/>
      <w:r w:rsidRPr="00EE3AC9">
        <w:rPr>
          <w:rFonts w:ascii="Calibri" w:hAnsi="Calibri" w:cs="Calibri"/>
        </w:rPr>
        <w:t xml:space="preserve"> sounds they begin to learn to blend the sounds together to read real words in a Word Time session. Each word time session involves oral blending of known sounds before they are shown the words written down on green cards. Children practice Fred talking the words until they become able to read them on sight. Ditty lessons follow on from this where children who are becoming excellent at reading single words are introduced to reading whole sentences. </w:t>
      </w:r>
    </w:p>
    <w:p w14:paraId="3C1037B6" w14:textId="1E53E610" w:rsidR="00773107" w:rsidRPr="00EE3AC9" w:rsidRDefault="00773107" w:rsidP="000A294D">
      <w:pPr>
        <w:rPr>
          <w:rFonts w:ascii="Calibri" w:hAnsi="Calibri" w:cs="Calibri"/>
        </w:rPr>
      </w:pPr>
      <w:r w:rsidRPr="00EE3AC9">
        <w:rPr>
          <w:rFonts w:ascii="Calibri" w:hAnsi="Calibri" w:cs="Calibri"/>
        </w:rPr>
        <w:t>Storybook Lessons: The next stage of the Read Write Inc scheme is for children to read storybooks that are closely matched to their developing phonic knowledge. The storybooks consist of green words linked to the sounds they have been learning, red word</w:t>
      </w:r>
      <w:r w:rsidR="0037190F" w:rsidRPr="00EE3AC9">
        <w:rPr>
          <w:rFonts w:ascii="Calibri" w:hAnsi="Calibri" w:cs="Calibri"/>
        </w:rPr>
        <w:t>s</w:t>
      </w:r>
      <w:r w:rsidRPr="00EE3AC9">
        <w:rPr>
          <w:rFonts w:ascii="Calibri" w:hAnsi="Calibri" w:cs="Calibri"/>
        </w:rPr>
        <w:t xml:space="preserve"> (words that are not decodable) and challenge words to extend children’s vocabulary. After children have practiced these words individually, they are prepared to see them in context in the story. These story books are read a minimum of three times to aid with fluency, comprehension and expression. </w:t>
      </w:r>
    </w:p>
    <w:p w14:paraId="7F839164" w14:textId="7B6D4CEB" w:rsidR="00773107" w:rsidRPr="00EE3AC9" w:rsidRDefault="00773107" w:rsidP="000A294D">
      <w:pPr>
        <w:rPr>
          <w:rFonts w:ascii="Calibri" w:hAnsi="Calibri" w:cs="Calibri"/>
          <w:b/>
          <w:bCs/>
        </w:rPr>
      </w:pPr>
      <w:r w:rsidRPr="00EE3AC9">
        <w:rPr>
          <w:rFonts w:ascii="Calibri" w:hAnsi="Calibri" w:cs="Calibri"/>
          <w:b/>
          <w:bCs/>
        </w:rPr>
        <w:t>Whole class reading lessons</w:t>
      </w:r>
    </w:p>
    <w:p w14:paraId="7F73C5BA" w14:textId="52EE6FB2" w:rsidR="0026572D" w:rsidRPr="00EE3AC9" w:rsidRDefault="0026572D" w:rsidP="000A294D">
      <w:pPr>
        <w:rPr>
          <w:rFonts w:ascii="Calibri" w:hAnsi="Calibri" w:cs="Calibri"/>
        </w:rPr>
      </w:pPr>
      <w:r w:rsidRPr="00EE3AC9">
        <w:rPr>
          <w:rFonts w:ascii="Calibri" w:hAnsi="Calibri" w:cs="Calibri"/>
        </w:rPr>
        <w:t xml:space="preserve">Year 2 marks a transition between the RWI programme and our whole class reading lessons. How this looks in terms of timings year to year will vary dependant on cohort strengths and weaknesses. For example, the cohort starts off the year in guided group reading linked to phonic texts and then transitions to whole class reading, the timing of this will vary year on year and teacher assessment will determine when this transition takes place. </w:t>
      </w:r>
    </w:p>
    <w:p w14:paraId="29534B1F" w14:textId="13ADB348" w:rsidR="000A294D" w:rsidRPr="00EE3AC9" w:rsidRDefault="005D5E83" w:rsidP="005D5E83">
      <w:pPr>
        <w:rPr>
          <w:rFonts w:ascii="Calibri" w:hAnsi="Calibri" w:cs="Calibri"/>
        </w:rPr>
      </w:pPr>
      <w:r w:rsidRPr="00EE3AC9">
        <w:rPr>
          <w:rFonts w:ascii="Calibri" w:hAnsi="Calibri" w:cs="Calibri"/>
        </w:rPr>
        <w:t xml:space="preserve">Children from Year 3-6 have daily </w:t>
      </w:r>
      <w:proofErr w:type="gramStart"/>
      <w:r w:rsidRPr="00EE3AC9">
        <w:rPr>
          <w:rFonts w:ascii="Calibri" w:hAnsi="Calibri" w:cs="Calibri"/>
        </w:rPr>
        <w:t>30</w:t>
      </w:r>
      <w:r w:rsidR="0037190F" w:rsidRPr="00EE3AC9">
        <w:rPr>
          <w:rFonts w:ascii="Calibri" w:hAnsi="Calibri" w:cs="Calibri"/>
        </w:rPr>
        <w:t xml:space="preserve"> </w:t>
      </w:r>
      <w:r w:rsidRPr="00EE3AC9">
        <w:rPr>
          <w:rFonts w:ascii="Calibri" w:hAnsi="Calibri" w:cs="Calibri"/>
        </w:rPr>
        <w:t>minute</w:t>
      </w:r>
      <w:proofErr w:type="gramEnd"/>
      <w:r w:rsidRPr="00EE3AC9">
        <w:rPr>
          <w:rFonts w:ascii="Calibri" w:hAnsi="Calibri" w:cs="Calibri"/>
        </w:rPr>
        <w:t xml:space="preserve"> whole class reading lessons. </w:t>
      </w:r>
      <w:r w:rsidR="000A294D" w:rsidRPr="00EE3AC9">
        <w:rPr>
          <w:rFonts w:ascii="Calibri" w:hAnsi="Calibri" w:cs="Calibri"/>
        </w:rPr>
        <w:t xml:space="preserve">The aim of whole class reading </w:t>
      </w:r>
      <w:r w:rsidRPr="00EE3AC9">
        <w:rPr>
          <w:rFonts w:ascii="Calibri" w:hAnsi="Calibri" w:cs="Calibri"/>
        </w:rPr>
        <w:t>lesson</w:t>
      </w:r>
      <w:r w:rsidR="000A294D" w:rsidRPr="00EE3AC9">
        <w:rPr>
          <w:rFonts w:ascii="Calibri" w:hAnsi="Calibri" w:cs="Calibri"/>
        </w:rPr>
        <w:t xml:space="preserve"> is to develop the knowledge needed to understand increasingly challenging texts. </w:t>
      </w:r>
      <w:r w:rsidRPr="00EE3AC9">
        <w:rPr>
          <w:rFonts w:ascii="Calibri" w:hAnsi="Calibri" w:cs="Calibri"/>
        </w:rPr>
        <w:t>We ai</w:t>
      </w:r>
      <w:r w:rsidR="000A294D" w:rsidRPr="00EE3AC9">
        <w:rPr>
          <w:rFonts w:ascii="Calibri" w:hAnsi="Calibri" w:cs="Calibri"/>
        </w:rPr>
        <w:t>m to guide and support children to become better at drawing meaning from a text:</w:t>
      </w:r>
    </w:p>
    <w:p w14:paraId="7B75AF1D" w14:textId="77777777" w:rsidR="000A294D" w:rsidRPr="00EE3AC9" w:rsidRDefault="000A294D" w:rsidP="000A294D">
      <w:pPr>
        <w:pStyle w:val="ListParagraph"/>
        <w:numPr>
          <w:ilvl w:val="0"/>
          <w:numId w:val="2"/>
        </w:numPr>
        <w:rPr>
          <w:rFonts w:ascii="Calibri" w:hAnsi="Calibri" w:cs="Calibri"/>
        </w:rPr>
      </w:pPr>
      <w:r w:rsidRPr="00EE3AC9">
        <w:rPr>
          <w:rFonts w:ascii="Calibri" w:hAnsi="Calibri" w:cs="Calibri"/>
        </w:rPr>
        <w:t xml:space="preserve">Develop children’s knowledge of the world </w:t>
      </w:r>
    </w:p>
    <w:p w14:paraId="6CCBD6FB" w14:textId="77777777" w:rsidR="000A294D" w:rsidRPr="00EE3AC9" w:rsidRDefault="000A294D" w:rsidP="000A294D">
      <w:pPr>
        <w:pStyle w:val="ListParagraph"/>
        <w:numPr>
          <w:ilvl w:val="0"/>
          <w:numId w:val="2"/>
        </w:numPr>
        <w:rPr>
          <w:rFonts w:ascii="Calibri" w:hAnsi="Calibri" w:cs="Calibri"/>
        </w:rPr>
      </w:pPr>
      <w:r w:rsidRPr="00EE3AC9">
        <w:rPr>
          <w:rFonts w:ascii="Calibri" w:hAnsi="Calibri" w:cs="Calibri"/>
        </w:rPr>
        <w:t xml:space="preserve">Build breadth and depth in vocabulary knowledge </w:t>
      </w:r>
    </w:p>
    <w:p w14:paraId="6303474E" w14:textId="77777777" w:rsidR="000A294D" w:rsidRPr="00EE3AC9" w:rsidRDefault="000A294D" w:rsidP="000A294D">
      <w:pPr>
        <w:pStyle w:val="ListParagraph"/>
        <w:numPr>
          <w:ilvl w:val="0"/>
          <w:numId w:val="2"/>
        </w:numPr>
        <w:rPr>
          <w:rFonts w:ascii="Calibri" w:hAnsi="Calibri" w:cs="Calibri"/>
        </w:rPr>
      </w:pPr>
      <w:r w:rsidRPr="00EE3AC9">
        <w:rPr>
          <w:rFonts w:ascii="Calibri" w:hAnsi="Calibri" w:cs="Calibri"/>
        </w:rPr>
        <w:t>Teach and scaffold the application of comprehension strategies</w:t>
      </w:r>
    </w:p>
    <w:p w14:paraId="0FD35960" w14:textId="7C2B4772" w:rsidR="000A294D" w:rsidRPr="00EE3AC9" w:rsidRDefault="000A294D" w:rsidP="000A294D">
      <w:pPr>
        <w:pStyle w:val="ListParagraph"/>
        <w:numPr>
          <w:ilvl w:val="0"/>
          <w:numId w:val="2"/>
        </w:numPr>
        <w:rPr>
          <w:rFonts w:ascii="Calibri" w:hAnsi="Calibri" w:cs="Calibri"/>
        </w:rPr>
      </w:pPr>
      <w:r w:rsidRPr="00EE3AC9">
        <w:rPr>
          <w:rFonts w:ascii="Calibri" w:hAnsi="Calibri" w:cs="Calibri"/>
        </w:rPr>
        <w:t>Explore grammatical relationships (develop knowledge of syntax: word order, use of pronouns and sentence structure)</w:t>
      </w:r>
    </w:p>
    <w:p w14:paraId="46B756FC" w14:textId="37E9B1E1" w:rsidR="000A294D" w:rsidRPr="00EE3AC9" w:rsidRDefault="000A294D" w:rsidP="000A294D">
      <w:pPr>
        <w:pStyle w:val="ListParagraph"/>
        <w:numPr>
          <w:ilvl w:val="0"/>
          <w:numId w:val="2"/>
        </w:numPr>
        <w:rPr>
          <w:rFonts w:ascii="Calibri" w:hAnsi="Calibri" w:cs="Calibri"/>
        </w:rPr>
      </w:pPr>
      <w:r w:rsidRPr="00EE3AC9">
        <w:rPr>
          <w:rFonts w:ascii="Calibri" w:hAnsi="Calibri" w:cs="Calibri"/>
        </w:rPr>
        <w:t>Develop knowledge of text structure</w:t>
      </w:r>
    </w:p>
    <w:p w14:paraId="1B59D9EF" w14:textId="610A6D74" w:rsidR="005F5957" w:rsidRPr="00EE3AC9" w:rsidRDefault="005F5957" w:rsidP="005F5957">
      <w:pPr>
        <w:pStyle w:val="ListParagraph"/>
        <w:rPr>
          <w:rFonts w:ascii="Calibri" w:hAnsi="Calibri" w:cs="Calibri"/>
        </w:rPr>
      </w:pPr>
    </w:p>
    <w:p w14:paraId="3FBD9029" w14:textId="1DF378BC" w:rsidR="000A294D" w:rsidRPr="00EE3AC9" w:rsidRDefault="005D5E83" w:rsidP="005D5E83">
      <w:pPr>
        <w:rPr>
          <w:rFonts w:ascii="Calibri" w:hAnsi="Calibri" w:cs="Calibri"/>
        </w:rPr>
      </w:pPr>
      <w:r w:rsidRPr="00EE3AC9">
        <w:rPr>
          <w:rFonts w:ascii="Calibri" w:hAnsi="Calibri" w:cs="Calibri"/>
        </w:rPr>
        <w:t xml:space="preserve"> </w:t>
      </w:r>
      <w:r w:rsidR="000C7CAA" w:rsidRPr="00EE3AC9">
        <w:rPr>
          <w:rFonts w:ascii="Calibri" w:hAnsi="Calibri" w:cs="Calibri"/>
        </w:rPr>
        <w:t>Lessons are structured to ensure that learning is scaffolded through the following key elements:</w:t>
      </w:r>
    </w:p>
    <w:tbl>
      <w:tblPr>
        <w:tblStyle w:val="TableGrid"/>
        <w:tblW w:w="0" w:type="auto"/>
        <w:tblLook w:val="04A0" w:firstRow="1" w:lastRow="0" w:firstColumn="1" w:lastColumn="0" w:noHBand="0" w:noVBand="1"/>
      </w:tblPr>
      <w:tblGrid>
        <w:gridCol w:w="1803"/>
        <w:gridCol w:w="1803"/>
        <w:gridCol w:w="1803"/>
        <w:gridCol w:w="1803"/>
        <w:gridCol w:w="1804"/>
      </w:tblGrid>
      <w:tr w:rsidR="00375C4C" w:rsidRPr="00EE3AC9" w14:paraId="00253FA6" w14:textId="77777777" w:rsidTr="00375C4C">
        <w:tc>
          <w:tcPr>
            <w:tcW w:w="1803" w:type="dxa"/>
          </w:tcPr>
          <w:p w14:paraId="66AA22A8" w14:textId="54FDD4B2" w:rsidR="00375C4C" w:rsidRPr="00EE3AC9" w:rsidRDefault="00375C4C" w:rsidP="00375C4C">
            <w:pPr>
              <w:jc w:val="center"/>
              <w:rPr>
                <w:rFonts w:ascii="Calibri" w:hAnsi="Calibri" w:cs="Calibri"/>
              </w:rPr>
            </w:pPr>
            <w:r w:rsidRPr="00EE3AC9">
              <w:rPr>
                <w:rFonts w:ascii="Calibri" w:hAnsi="Calibri" w:cs="Calibri"/>
              </w:rPr>
              <w:t>Retrie</w:t>
            </w:r>
            <w:r w:rsidR="001B258B" w:rsidRPr="00EE3AC9">
              <w:rPr>
                <w:rFonts w:ascii="Calibri" w:hAnsi="Calibri" w:cs="Calibri"/>
              </w:rPr>
              <w:t>ve</w:t>
            </w:r>
          </w:p>
        </w:tc>
        <w:tc>
          <w:tcPr>
            <w:tcW w:w="1803" w:type="dxa"/>
          </w:tcPr>
          <w:p w14:paraId="28007B3F" w14:textId="142F8033" w:rsidR="00375C4C" w:rsidRPr="00EE3AC9" w:rsidRDefault="00375C4C" w:rsidP="00375C4C">
            <w:pPr>
              <w:jc w:val="center"/>
              <w:rPr>
                <w:rFonts w:ascii="Calibri" w:hAnsi="Calibri" w:cs="Calibri"/>
              </w:rPr>
            </w:pPr>
            <w:r w:rsidRPr="00EE3AC9">
              <w:rPr>
                <w:rFonts w:ascii="Calibri" w:hAnsi="Calibri" w:cs="Calibri"/>
              </w:rPr>
              <w:t>Orientate</w:t>
            </w:r>
          </w:p>
        </w:tc>
        <w:tc>
          <w:tcPr>
            <w:tcW w:w="1803" w:type="dxa"/>
          </w:tcPr>
          <w:p w14:paraId="3584EF29" w14:textId="627F3171" w:rsidR="00375C4C" w:rsidRPr="00EE3AC9" w:rsidRDefault="00375C4C" w:rsidP="00375C4C">
            <w:pPr>
              <w:jc w:val="center"/>
              <w:rPr>
                <w:rFonts w:ascii="Calibri" w:hAnsi="Calibri" w:cs="Calibri"/>
              </w:rPr>
            </w:pPr>
            <w:r w:rsidRPr="00EE3AC9">
              <w:rPr>
                <w:rFonts w:ascii="Calibri" w:hAnsi="Calibri" w:cs="Calibri"/>
              </w:rPr>
              <w:t>Read</w:t>
            </w:r>
          </w:p>
        </w:tc>
        <w:tc>
          <w:tcPr>
            <w:tcW w:w="1803" w:type="dxa"/>
          </w:tcPr>
          <w:p w14:paraId="47D7D87A" w14:textId="5BC9D09B" w:rsidR="00375C4C" w:rsidRPr="00EE3AC9" w:rsidRDefault="00375C4C" w:rsidP="00375C4C">
            <w:pPr>
              <w:jc w:val="center"/>
              <w:rPr>
                <w:rFonts w:ascii="Calibri" w:hAnsi="Calibri" w:cs="Calibri"/>
              </w:rPr>
            </w:pPr>
            <w:r w:rsidRPr="00EE3AC9">
              <w:rPr>
                <w:rFonts w:ascii="Calibri" w:hAnsi="Calibri" w:cs="Calibri"/>
              </w:rPr>
              <w:t>Explicit Teaching</w:t>
            </w:r>
          </w:p>
        </w:tc>
        <w:tc>
          <w:tcPr>
            <w:tcW w:w="1804" w:type="dxa"/>
          </w:tcPr>
          <w:p w14:paraId="3E989F54" w14:textId="786340EF" w:rsidR="00375C4C" w:rsidRPr="00EE3AC9" w:rsidRDefault="00375C4C" w:rsidP="00375C4C">
            <w:pPr>
              <w:jc w:val="center"/>
              <w:rPr>
                <w:rFonts w:ascii="Calibri" w:hAnsi="Calibri" w:cs="Calibri"/>
              </w:rPr>
            </w:pPr>
            <w:r w:rsidRPr="00EE3AC9">
              <w:rPr>
                <w:rFonts w:ascii="Calibri" w:hAnsi="Calibri" w:cs="Calibri"/>
              </w:rPr>
              <w:t xml:space="preserve">Explore and </w:t>
            </w:r>
            <w:proofErr w:type="gramStart"/>
            <w:r w:rsidRPr="00EE3AC9">
              <w:rPr>
                <w:rFonts w:ascii="Calibri" w:hAnsi="Calibri" w:cs="Calibri"/>
              </w:rPr>
              <w:t>Explain</w:t>
            </w:r>
            <w:proofErr w:type="gramEnd"/>
          </w:p>
        </w:tc>
      </w:tr>
      <w:tr w:rsidR="00375C4C" w:rsidRPr="00EE3AC9" w14:paraId="6DFD3C64" w14:textId="77777777" w:rsidTr="00375C4C">
        <w:tc>
          <w:tcPr>
            <w:tcW w:w="1803" w:type="dxa"/>
          </w:tcPr>
          <w:p w14:paraId="4867116D" w14:textId="71AF8576" w:rsidR="00375C4C" w:rsidRPr="00EE3AC9" w:rsidRDefault="00375C4C" w:rsidP="005D5E83">
            <w:pPr>
              <w:rPr>
                <w:rFonts w:ascii="Calibri" w:hAnsi="Calibri" w:cs="Calibri"/>
                <w:b/>
                <w:bCs/>
              </w:rPr>
            </w:pPr>
            <w:r w:rsidRPr="00EE3AC9">
              <w:rPr>
                <w:rFonts w:ascii="Calibri" w:hAnsi="Calibri" w:cs="Calibri"/>
                <w:b/>
                <w:bCs/>
              </w:rPr>
              <w:t>Revisit Previous Learning</w:t>
            </w:r>
          </w:p>
          <w:p w14:paraId="696D2362" w14:textId="63B0B47F" w:rsidR="00375C4C" w:rsidRPr="00EE3AC9" w:rsidRDefault="00375C4C" w:rsidP="005D5E83">
            <w:pPr>
              <w:rPr>
                <w:rFonts w:ascii="Calibri" w:hAnsi="Calibri" w:cs="Calibri"/>
              </w:rPr>
            </w:pPr>
            <w:r w:rsidRPr="00EE3AC9">
              <w:rPr>
                <w:rFonts w:ascii="Calibri" w:hAnsi="Calibri" w:cs="Calibri"/>
              </w:rPr>
              <w:t>e.g.</w:t>
            </w:r>
          </w:p>
          <w:p w14:paraId="477532C3" w14:textId="77777777" w:rsidR="00375C4C" w:rsidRPr="00EE3AC9" w:rsidRDefault="00375C4C" w:rsidP="005D5E83">
            <w:pPr>
              <w:rPr>
                <w:rFonts w:ascii="Calibri" w:hAnsi="Calibri" w:cs="Calibri"/>
              </w:rPr>
            </w:pPr>
            <w:r w:rsidRPr="00EE3AC9">
              <w:rPr>
                <w:rFonts w:ascii="Calibri" w:hAnsi="Calibri" w:cs="Calibri"/>
              </w:rPr>
              <w:t>-Summary of the story so far. (Who, what, why, when, where, how)</w:t>
            </w:r>
          </w:p>
          <w:p w14:paraId="76AC1803" w14:textId="77777777" w:rsidR="00375C4C" w:rsidRPr="00EE3AC9" w:rsidRDefault="00375C4C" w:rsidP="005D5E83">
            <w:pPr>
              <w:rPr>
                <w:rFonts w:ascii="Calibri" w:hAnsi="Calibri" w:cs="Calibri"/>
              </w:rPr>
            </w:pPr>
            <w:r w:rsidRPr="00EE3AC9">
              <w:rPr>
                <w:rFonts w:ascii="Calibri" w:hAnsi="Calibri" w:cs="Calibri"/>
              </w:rPr>
              <w:t>-Revisit Key Vocabulary</w:t>
            </w:r>
          </w:p>
          <w:p w14:paraId="30076686" w14:textId="1E196409" w:rsidR="00375C4C" w:rsidRPr="00EE3AC9" w:rsidRDefault="00375C4C" w:rsidP="005D5E83">
            <w:pPr>
              <w:rPr>
                <w:rFonts w:ascii="Calibri" w:hAnsi="Calibri" w:cs="Calibri"/>
              </w:rPr>
            </w:pPr>
            <w:r w:rsidRPr="00EE3AC9">
              <w:rPr>
                <w:rFonts w:ascii="Calibri" w:hAnsi="Calibri" w:cs="Calibri"/>
              </w:rPr>
              <w:t>-Tell me three things about…</w:t>
            </w:r>
          </w:p>
        </w:tc>
        <w:tc>
          <w:tcPr>
            <w:tcW w:w="1803" w:type="dxa"/>
          </w:tcPr>
          <w:p w14:paraId="47F59F61" w14:textId="77777777" w:rsidR="00375C4C" w:rsidRPr="00EE3AC9" w:rsidRDefault="00375C4C" w:rsidP="00375C4C">
            <w:pPr>
              <w:rPr>
                <w:rFonts w:ascii="Calibri" w:hAnsi="Calibri" w:cs="Calibri"/>
              </w:rPr>
            </w:pPr>
            <w:r w:rsidRPr="00EE3AC9">
              <w:rPr>
                <w:rFonts w:ascii="Calibri" w:hAnsi="Calibri" w:cs="Calibri"/>
                <w:b/>
                <w:bCs/>
              </w:rPr>
              <w:t>Ensure that children have the necessary background knowledge</w:t>
            </w:r>
          </w:p>
          <w:p w14:paraId="5BE34EC6" w14:textId="77777777" w:rsidR="00375C4C" w:rsidRPr="00EE3AC9" w:rsidRDefault="00375C4C" w:rsidP="00375C4C">
            <w:pPr>
              <w:rPr>
                <w:rFonts w:ascii="Calibri" w:hAnsi="Calibri" w:cs="Calibri"/>
              </w:rPr>
            </w:pPr>
            <w:r w:rsidRPr="00EE3AC9">
              <w:rPr>
                <w:rFonts w:ascii="Calibri" w:hAnsi="Calibri" w:cs="Calibri"/>
              </w:rPr>
              <w:t>e.g.</w:t>
            </w:r>
          </w:p>
          <w:p w14:paraId="3A51D6AD" w14:textId="6C9220BB" w:rsidR="00375C4C" w:rsidRPr="00EE3AC9" w:rsidRDefault="00375C4C" w:rsidP="00375C4C">
            <w:pPr>
              <w:rPr>
                <w:rFonts w:ascii="Calibri" w:hAnsi="Calibri" w:cs="Calibri"/>
              </w:rPr>
            </w:pPr>
            <w:r w:rsidRPr="00EE3AC9">
              <w:rPr>
                <w:rFonts w:ascii="Calibri" w:hAnsi="Calibri" w:cs="Calibri"/>
              </w:rPr>
              <w:t>-Activate background knowledge</w:t>
            </w:r>
          </w:p>
          <w:p w14:paraId="70A56F08" w14:textId="3CFEA84F" w:rsidR="00375C4C" w:rsidRPr="00EE3AC9" w:rsidRDefault="00375C4C" w:rsidP="00375C4C">
            <w:pPr>
              <w:rPr>
                <w:rFonts w:ascii="Calibri" w:hAnsi="Calibri" w:cs="Calibri"/>
              </w:rPr>
            </w:pPr>
            <w:r w:rsidRPr="00EE3AC9">
              <w:rPr>
                <w:rFonts w:ascii="Calibri" w:hAnsi="Calibri" w:cs="Calibri"/>
              </w:rPr>
              <w:t>-Share key information</w:t>
            </w:r>
          </w:p>
          <w:p w14:paraId="26F4E465" w14:textId="108BBAA4" w:rsidR="00375C4C" w:rsidRPr="00EE3AC9" w:rsidRDefault="00375C4C" w:rsidP="00375C4C">
            <w:pPr>
              <w:rPr>
                <w:rFonts w:ascii="Calibri" w:hAnsi="Calibri" w:cs="Calibri"/>
              </w:rPr>
            </w:pPr>
            <w:r w:rsidRPr="00EE3AC9">
              <w:rPr>
                <w:rFonts w:ascii="Calibri" w:hAnsi="Calibri" w:cs="Calibri"/>
              </w:rPr>
              <w:t>-Preview vocabulary</w:t>
            </w:r>
          </w:p>
        </w:tc>
        <w:tc>
          <w:tcPr>
            <w:tcW w:w="1803" w:type="dxa"/>
          </w:tcPr>
          <w:p w14:paraId="3F2A6BF9" w14:textId="77777777" w:rsidR="00375C4C" w:rsidRPr="00EE3AC9" w:rsidRDefault="00375C4C" w:rsidP="00375C4C">
            <w:pPr>
              <w:rPr>
                <w:rFonts w:ascii="Calibri" w:hAnsi="Calibri" w:cs="Calibri"/>
              </w:rPr>
            </w:pPr>
            <w:r w:rsidRPr="00EE3AC9">
              <w:rPr>
                <w:rFonts w:ascii="Calibri" w:hAnsi="Calibri" w:cs="Calibri"/>
                <w:b/>
                <w:bCs/>
              </w:rPr>
              <w:t>Read</w:t>
            </w:r>
            <w:r w:rsidRPr="00EE3AC9">
              <w:rPr>
                <w:rFonts w:ascii="Calibri" w:hAnsi="Calibri" w:cs="Calibri"/>
              </w:rPr>
              <w:t xml:space="preserve"> aloud and to themselves e.g.</w:t>
            </w:r>
          </w:p>
          <w:p w14:paraId="0901FE8B" w14:textId="766E767E" w:rsidR="00375C4C" w:rsidRPr="00EE3AC9" w:rsidRDefault="00375C4C" w:rsidP="00375C4C">
            <w:pPr>
              <w:rPr>
                <w:rFonts w:ascii="Calibri" w:hAnsi="Calibri" w:cs="Calibri"/>
              </w:rPr>
            </w:pPr>
            <w:r w:rsidRPr="00EE3AC9">
              <w:rPr>
                <w:rFonts w:ascii="Calibri" w:hAnsi="Calibri" w:cs="Calibri"/>
              </w:rPr>
              <w:t>-Model fluent reading</w:t>
            </w:r>
          </w:p>
          <w:p w14:paraId="2C8ED671" w14:textId="06C4BC9C" w:rsidR="00375C4C" w:rsidRPr="00EE3AC9" w:rsidRDefault="00375C4C" w:rsidP="00375C4C">
            <w:pPr>
              <w:rPr>
                <w:rFonts w:ascii="Calibri" w:hAnsi="Calibri" w:cs="Calibri"/>
              </w:rPr>
            </w:pPr>
            <w:r w:rsidRPr="00EE3AC9">
              <w:rPr>
                <w:rFonts w:ascii="Calibri" w:hAnsi="Calibri" w:cs="Calibri"/>
              </w:rPr>
              <w:t>-Echo read</w:t>
            </w:r>
          </w:p>
          <w:p w14:paraId="7EC56C83" w14:textId="44845176" w:rsidR="00375C4C" w:rsidRPr="00EE3AC9" w:rsidRDefault="00375C4C" w:rsidP="00375C4C">
            <w:pPr>
              <w:rPr>
                <w:rFonts w:ascii="Calibri" w:hAnsi="Calibri" w:cs="Calibri"/>
              </w:rPr>
            </w:pPr>
            <w:r w:rsidRPr="00EE3AC9">
              <w:rPr>
                <w:rFonts w:ascii="Calibri" w:hAnsi="Calibri" w:cs="Calibri"/>
              </w:rPr>
              <w:t>-Choral read</w:t>
            </w:r>
          </w:p>
          <w:p w14:paraId="76E0D805" w14:textId="2335FCD4" w:rsidR="00375C4C" w:rsidRPr="00EE3AC9" w:rsidRDefault="00375C4C" w:rsidP="00375C4C">
            <w:pPr>
              <w:rPr>
                <w:rFonts w:ascii="Calibri" w:hAnsi="Calibri" w:cs="Calibri"/>
              </w:rPr>
            </w:pPr>
            <w:r w:rsidRPr="00EE3AC9">
              <w:rPr>
                <w:rFonts w:ascii="Calibri" w:hAnsi="Calibri" w:cs="Calibri"/>
              </w:rPr>
              <w:t>-Re-read to themselves</w:t>
            </w:r>
          </w:p>
          <w:p w14:paraId="1BEAC405" w14:textId="69310623" w:rsidR="00375C4C" w:rsidRPr="00EE3AC9" w:rsidRDefault="00375C4C" w:rsidP="00375C4C">
            <w:pPr>
              <w:rPr>
                <w:rFonts w:ascii="Calibri" w:hAnsi="Calibri" w:cs="Calibri"/>
              </w:rPr>
            </w:pPr>
            <w:r w:rsidRPr="00EE3AC9">
              <w:rPr>
                <w:rFonts w:ascii="Calibri" w:hAnsi="Calibri" w:cs="Calibri"/>
              </w:rPr>
              <w:t>-Read a section/chapter to move forward in the plot</w:t>
            </w:r>
          </w:p>
        </w:tc>
        <w:tc>
          <w:tcPr>
            <w:tcW w:w="1803" w:type="dxa"/>
          </w:tcPr>
          <w:p w14:paraId="140DA686" w14:textId="77777777" w:rsidR="00375C4C" w:rsidRPr="00EE3AC9" w:rsidRDefault="00375C4C" w:rsidP="00375C4C">
            <w:pPr>
              <w:rPr>
                <w:rFonts w:ascii="Calibri" w:hAnsi="Calibri" w:cs="Calibri"/>
              </w:rPr>
            </w:pPr>
            <w:r w:rsidRPr="00EE3AC9">
              <w:rPr>
                <w:rFonts w:ascii="Calibri" w:hAnsi="Calibri" w:cs="Calibri"/>
                <w:b/>
                <w:bCs/>
              </w:rPr>
              <w:t>Explicit Teaching</w:t>
            </w:r>
            <w:r w:rsidRPr="00EE3AC9">
              <w:rPr>
                <w:rFonts w:ascii="Calibri" w:hAnsi="Calibri" w:cs="Calibri"/>
              </w:rPr>
              <w:t>: including modelling and demonstrating e.g.</w:t>
            </w:r>
          </w:p>
          <w:p w14:paraId="5FBC2D88" w14:textId="2A0BD0CC" w:rsidR="00375C4C" w:rsidRPr="00EE3AC9" w:rsidRDefault="00375C4C" w:rsidP="00375C4C">
            <w:pPr>
              <w:rPr>
                <w:rFonts w:ascii="Calibri" w:hAnsi="Calibri" w:cs="Calibri"/>
              </w:rPr>
            </w:pPr>
            <w:r w:rsidRPr="00EE3AC9">
              <w:rPr>
                <w:rFonts w:ascii="Calibri" w:hAnsi="Calibri" w:cs="Calibri"/>
              </w:rPr>
              <w:t xml:space="preserve">-Model a strategy </w:t>
            </w:r>
          </w:p>
          <w:p w14:paraId="512BA8ED" w14:textId="2255E0FA" w:rsidR="00375C4C" w:rsidRPr="00EE3AC9" w:rsidRDefault="00375C4C" w:rsidP="00375C4C">
            <w:pPr>
              <w:rPr>
                <w:rFonts w:ascii="Calibri" w:hAnsi="Calibri" w:cs="Calibri"/>
              </w:rPr>
            </w:pPr>
            <w:r w:rsidRPr="00EE3AC9">
              <w:rPr>
                <w:rFonts w:ascii="Calibri" w:hAnsi="Calibri" w:cs="Calibri"/>
              </w:rPr>
              <w:t>-Teach vocabulary</w:t>
            </w:r>
          </w:p>
          <w:p w14:paraId="12FC62DE" w14:textId="53A49981" w:rsidR="00375C4C" w:rsidRPr="00EE3AC9" w:rsidRDefault="00375C4C" w:rsidP="00375C4C">
            <w:pPr>
              <w:rPr>
                <w:rFonts w:ascii="Calibri" w:hAnsi="Calibri" w:cs="Calibri"/>
              </w:rPr>
            </w:pPr>
            <w:r w:rsidRPr="00EE3AC9">
              <w:rPr>
                <w:rFonts w:ascii="Calibri" w:hAnsi="Calibri" w:cs="Calibri"/>
              </w:rPr>
              <w:t xml:space="preserve">-Talk aloud </w:t>
            </w:r>
          </w:p>
          <w:p w14:paraId="186EB8AE" w14:textId="6CA1DD07" w:rsidR="00375C4C" w:rsidRPr="00EE3AC9" w:rsidRDefault="00375C4C" w:rsidP="00375C4C">
            <w:pPr>
              <w:rPr>
                <w:rFonts w:ascii="Calibri" w:hAnsi="Calibri" w:cs="Calibri"/>
              </w:rPr>
            </w:pPr>
            <w:r w:rsidRPr="00EE3AC9">
              <w:rPr>
                <w:rFonts w:ascii="Calibri" w:hAnsi="Calibri" w:cs="Calibri"/>
              </w:rPr>
              <w:t>-Demonstrate how to complete a task</w:t>
            </w:r>
          </w:p>
        </w:tc>
        <w:tc>
          <w:tcPr>
            <w:tcW w:w="1804" w:type="dxa"/>
          </w:tcPr>
          <w:p w14:paraId="6E5892A6" w14:textId="77777777" w:rsidR="00375C4C" w:rsidRPr="00EE3AC9" w:rsidRDefault="00375C4C" w:rsidP="00375C4C">
            <w:pPr>
              <w:rPr>
                <w:rFonts w:ascii="Calibri" w:hAnsi="Calibri" w:cs="Calibri"/>
              </w:rPr>
            </w:pPr>
            <w:r w:rsidRPr="00EE3AC9">
              <w:rPr>
                <w:rFonts w:ascii="Calibri" w:hAnsi="Calibri" w:cs="Calibri"/>
                <w:b/>
                <w:bCs/>
              </w:rPr>
              <w:t xml:space="preserve">High quality discussion </w:t>
            </w:r>
            <w:r w:rsidRPr="00EE3AC9">
              <w:rPr>
                <w:rFonts w:ascii="Calibri" w:hAnsi="Calibri" w:cs="Calibri"/>
              </w:rPr>
              <w:t xml:space="preserve">with opportunity </w:t>
            </w:r>
            <w:proofErr w:type="gramStart"/>
            <w:r w:rsidRPr="00EE3AC9">
              <w:rPr>
                <w:rFonts w:ascii="Calibri" w:hAnsi="Calibri" w:cs="Calibri"/>
              </w:rPr>
              <w:t>think</w:t>
            </w:r>
            <w:proofErr w:type="gramEnd"/>
            <w:r w:rsidRPr="00EE3AC9">
              <w:rPr>
                <w:rFonts w:ascii="Calibri" w:hAnsi="Calibri" w:cs="Calibri"/>
              </w:rPr>
              <w:t xml:space="preserve">, question, discuss and explain </w:t>
            </w:r>
            <w:proofErr w:type="gramStart"/>
            <w:r w:rsidRPr="00EE3AC9">
              <w:rPr>
                <w:rFonts w:ascii="Calibri" w:hAnsi="Calibri" w:cs="Calibri"/>
              </w:rPr>
              <w:t>in order to</w:t>
            </w:r>
            <w:proofErr w:type="gramEnd"/>
            <w:r w:rsidRPr="00EE3AC9">
              <w:rPr>
                <w:rFonts w:ascii="Calibri" w:hAnsi="Calibri" w:cs="Calibri"/>
              </w:rPr>
              <w:t xml:space="preserve"> deepen understanding e.g.</w:t>
            </w:r>
          </w:p>
          <w:p w14:paraId="4AF4076E" w14:textId="21F5856A" w:rsidR="00375C4C" w:rsidRPr="00EE3AC9" w:rsidRDefault="00375C4C" w:rsidP="00375C4C">
            <w:pPr>
              <w:rPr>
                <w:rFonts w:ascii="Calibri" w:hAnsi="Calibri" w:cs="Calibri"/>
              </w:rPr>
            </w:pPr>
            <w:r w:rsidRPr="00EE3AC9">
              <w:rPr>
                <w:rFonts w:ascii="Calibri" w:hAnsi="Calibri" w:cs="Calibri"/>
              </w:rPr>
              <w:t xml:space="preserve">-Book talk </w:t>
            </w:r>
          </w:p>
          <w:p w14:paraId="0ECDD7BD" w14:textId="630BFF1C" w:rsidR="00375C4C" w:rsidRPr="00EE3AC9" w:rsidRDefault="00375C4C" w:rsidP="00375C4C">
            <w:pPr>
              <w:rPr>
                <w:rFonts w:ascii="Calibri" w:hAnsi="Calibri" w:cs="Calibri"/>
              </w:rPr>
            </w:pPr>
            <w:r w:rsidRPr="00EE3AC9">
              <w:rPr>
                <w:rFonts w:ascii="Calibri" w:hAnsi="Calibri" w:cs="Calibri"/>
              </w:rPr>
              <w:t>-Think-pair-share</w:t>
            </w:r>
          </w:p>
          <w:p w14:paraId="09DA19CC" w14:textId="5E46B993" w:rsidR="00375C4C" w:rsidRPr="00EE3AC9" w:rsidRDefault="00375C4C" w:rsidP="00375C4C">
            <w:pPr>
              <w:rPr>
                <w:rFonts w:ascii="Calibri" w:hAnsi="Calibri" w:cs="Calibri"/>
              </w:rPr>
            </w:pPr>
            <w:r w:rsidRPr="00EE3AC9">
              <w:rPr>
                <w:rFonts w:ascii="Calibri" w:hAnsi="Calibri" w:cs="Calibri"/>
              </w:rPr>
              <w:t>-Group discussion</w:t>
            </w:r>
          </w:p>
          <w:p w14:paraId="0F1C5A10" w14:textId="5A4A2587" w:rsidR="00375C4C" w:rsidRPr="00EE3AC9" w:rsidRDefault="00375C4C" w:rsidP="00375C4C">
            <w:pPr>
              <w:rPr>
                <w:rFonts w:ascii="Calibri" w:hAnsi="Calibri" w:cs="Calibri"/>
              </w:rPr>
            </w:pPr>
            <w:r w:rsidRPr="00EE3AC9">
              <w:rPr>
                <w:rFonts w:ascii="Calibri" w:hAnsi="Calibri" w:cs="Calibri"/>
              </w:rPr>
              <w:t>-Group tasks</w:t>
            </w:r>
          </w:p>
          <w:p w14:paraId="6AAF9BE9" w14:textId="698E7FD0" w:rsidR="00375C4C" w:rsidRPr="00EE3AC9" w:rsidRDefault="00375C4C" w:rsidP="00375C4C">
            <w:pPr>
              <w:rPr>
                <w:rFonts w:ascii="Calibri" w:hAnsi="Calibri" w:cs="Calibri"/>
              </w:rPr>
            </w:pPr>
            <w:r w:rsidRPr="00EE3AC9">
              <w:rPr>
                <w:rFonts w:ascii="Calibri" w:hAnsi="Calibri" w:cs="Calibri"/>
              </w:rPr>
              <w:t>-Drama</w:t>
            </w:r>
          </w:p>
        </w:tc>
      </w:tr>
    </w:tbl>
    <w:p w14:paraId="651AA4C0" w14:textId="2F419564" w:rsidR="000A294D" w:rsidRPr="00EE3AC9" w:rsidRDefault="000C7CAA" w:rsidP="00AE69E8">
      <w:pPr>
        <w:rPr>
          <w:rFonts w:ascii="Calibri" w:hAnsi="Calibri" w:cs="Calibri"/>
        </w:rPr>
      </w:pPr>
      <w:r w:rsidRPr="00EE3AC9">
        <w:rPr>
          <w:rFonts w:ascii="Calibri" w:hAnsi="Calibri" w:cs="Calibri"/>
        </w:rPr>
        <w:t>Please note that retrieval and orientation should be delivered at the start of every lesson. However</w:t>
      </w:r>
      <w:r w:rsidR="00194ED6" w:rsidRPr="00EE3AC9">
        <w:rPr>
          <w:rFonts w:ascii="Calibri" w:hAnsi="Calibri" w:cs="Calibri"/>
        </w:rPr>
        <w:t>,</w:t>
      </w:r>
      <w:r w:rsidRPr="00EE3AC9">
        <w:rPr>
          <w:rFonts w:ascii="Calibri" w:hAnsi="Calibri" w:cs="Calibri"/>
        </w:rPr>
        <w:t xml:space="preserve"> read, teach and explore may follow a more flexible approach and should be delivered as appropriate to the sequence of learning. </w:t>
      </w:r>
    </w:p>
    <w:p w14:paraId="7467CA18" w14:textId="5623F723" w:rsidR="00C55B06" w:rsidRPr="00EE3AC9" w:rsidRDefault="00C55B06" w:rsidP="00AE69E8">
      <w:pPr>
        <w:rPr>
          <w:rFonts w:ascii="Calibri" w:hAnsi="Calibri" w:cs="Calibri"/>
          <w:b/>
          <w:bCs/>
        </w:rPr>
      </w:pPr>
      <w:r w:rsidRPr="00EE3AC9">
        <w:rPr>
          <w:rFonts w:ascii="Calibri" w:hAnsi="Calibri" w:cs="Calibri"/>
          <w:b/>
          <w:bCs/>
        </w:rPr>
        <w:t>Scaffolding for lower a</w:t>
      </w:r>
      <w:r w:rsidR="00020FAE" w:rsidRPr="00EE3AC9">
        <w:rPr>
          <w:rFonts w:ascii="Calibri" w:hAnsi="Calibri" w:cs="Calibri"/>
          <w:b/>
          <w:bCs/>
        </w:rPr>
        <w:t xml:space="preserve">ttainers </w:t>
      </w:r>
    </w:p>
    <w:p w14:paraId="6BC2B9D2" w14:textId="373FB1E6" w:rsidR="009B6C40" w:rsidRPr="00EE3AC9" w:rsidRDefault="00C55B06" w:rsidP="00AE69E8">
      <w:pPr>
        <w:rPr>
          <w:rFonts w:ascii="Calibri" w:hAnsi="Calibri" w:cs="Calibri"/>
        </w:rPr>
      </w:pPr>
      <w:r w:rsidRPr="00EE3AC9">
        <w:rPr>
          <w:rFonts w:ascii="Calibri" w:hAnsi="Calibri" w:cs="Calibri"/>
        </w:rPr>
        <w:t xml:space="preserve">All children should access the whole class reading lessons in line with </w:t>
      </w:r>
      <w:r w:rsidR="007B3AA3" w:rsidRPr="00EE3AC9">
        <w:rPr>
          <w:rFonts w:ascii="Calibri" w:hAnsi="Calibri" w:cs="Calibri"/>
        </w:rPr>
        <w:t>N</w:t>
      </w:r>
      <w:r w:rsidRPr="00EE3AC9">
        <w:rPr>
          <w:rFonts w:ascii="Calibri" w:hAnsi="Calibri" w:cs="Calibri"/>
        </w:rPr>
        <w:t xml:space="preserve">ational </w:t>
      </w:r>
      <w:r w:rsidR="007B3AA3" w:rsidRPr="00EE3AC9">
        <w:rPr>
          <w:rFonts w:ascii="Calibri" w:hAnsi="Calibri" w:cs="Calibri"/>
        </w:rPr>
        <w:t>C</w:t>
      </w:r>
      <w:r w:rsidRPr="00EE3AC9">
        <w:rPr>
          <w:rFonts w:ascii="Calibri" w:hAnsi="Calibri" w:cs="Calibri"/>
        </w:rPr>
        <w:t xml:space="preserve">urriculum guidance. The </w:t>
      </w:r>
      <w:r w:rsidR="00020FAE" w:rsidRPr="00EE3AC9">
        <w:rPr>
          <w:rFonts w:ascii="Calibri" w:hAnsi="Calibri" w:cs="Calibri"/>
        </w:rPr>
        <w:t>National Curriculum states that in Year 3 and 4:</w:t>
      </w:r>
    </w:p>
    <w:p w14:paraId="540A88A6" w14:textId="03A2A662" w:rsidR="00C55B06" w:rsidRPr="00EE3AC9" w:rsidRDefault="00C55B06" w:rsidP="0037190F">
      <w:pPr>
        <w:ind w:firstLine="720"/>
        <w:rPr>
          <w:rFonts w:ascii="Calibri" w:hAnsi="Calibri" w:cs="Calibri"/>
        </w:rPr>
      </w:pPr>
      <w:r w:rsidRPr="00EE3AC9">
        <w:rPr>
          <w:rFonts w:ascii="Calibri" w:hAnsi="Calibri" w:cs="Calibri"/>
        </w:rPr>
        <w:t>‘As far as possible</w:t>
      </w:r>
      <w:r w:rsidR="00020FAE" w:rsidRPr="00EE3AC9">
        <w:rPr>
          <w:rFonts w:ascii="Calibri" w:hAnsi="Calibri" w:cs="Calibri"/>
        </w:rPr>
        <w:t xml:space="preserve"> </w:t>
      </w:r>
      <w:r w:rsidRPr="00EE3AC9">
        <w:rPr>
          <w:rFonts w:ascii="Calibri" w:hAnsi="Calibri" w:cs="Calibri"/>
        </w:rPr>
        <w:t>these pupils should follow the year 3 and 4 programme of study in terms of listening to new books, hearing and learning new vocabulary and grammatical structures, and discussing these.’</w:t>
      </w:r>
    </w:p>
    <w:p w14:paraId="11D5A205" w14:textId="46E43C6D" w:rsidR="00020FAE" w:rsidRPr="00EE3AC9" w:rsidRDefault="00020FAE" w:rsidP="00AE69E8">
      <w:pPr>
        <w:rPr>
          <w:rFonts w:ascii="Calibri" w:hAnsi="Calibri" w:cs="Calibri"/>
        </w:rPr>
      </w:pPr>
      <w:r w:rsidRPr="00EE3AC9">
        <w:rPr>
          <w:rFonts w:ascii="Calibri" w:hAnsi="Calibri" w:cs="Calibri"/>
        </w:rPr>
        <w:t>In Years 5 and 6:</w:t>
      </w:r>
    </w:p>
    <w:p w14:paraId="1A1BD1E8" w14:textId="2E38DDB9" w:rsidR="00020FAE" w:rsidRPr="00EE3AC9" w:rsidRDefault="00020FAE" w:rsidP="0037190F">
      <w:pPr>
        <w:ind w:firstLine="720"/>
        <w:rPr>
          <w:rFonts w:ascii="Calibri" w:hAnsi="Calibri" w:cs="Calibri"/>
        </w:rPr>
      </w:pPr>
      <w:r w:rsidRPr="00EE3AC9">
        <w:rPr>
          <w:rFonts w:ascii="Calibri" w:hAnsi="Calibri" w:cs="Calibri"/>
        </w:rPr>
        <w:t>‘As far as possible, these pupils should follow the upper key stage 2 programme of study in terms of listening to books and other writing that they have not come across before, hearing and learning new vocabulary and grammatical structures, and having a chance to talk about all of these.’</w:t>
      </w:r>
    </w:p>
    <w:p w14:paraId="569EDBE5" w14:textId="65C2175A" w:rsidR="007B3AA3" w:rsidRPr="00EE3AC9" w:rsidRDefault="007B3AA3" w:rsidP="00AE69E8">
      <w:pPr>
        <w:rPr>
          <w:rFonts w:ascii="Calibri" w:hAnsi="Calibri" w:cs="Calibri"/>
        </w:rPr>
      </w:pPr>
      <w:r w:rsidRPr="00EE3AC9">
        <w:rPr>
          <w:rFonts w:ascii="Calibri" w:hAnsi="Calibri" w:cs="Calibri"/>
        </w:rPr>
        <w:t>Word reading and fluency for these children is addressed through:</w:t>
      </w:r>
    </w:p>
    <w:p w14:paraId="6206D0B4" w14:textId="75393B8A" w:rsidR="007B3AA3" w:rsidRPr="00EE3AC9" w:rsidRDefault="007B3AA3" w:rsidP="007B3AA3">
      <w:pPr>
        <w:pStyle w:val="ListParagraph"/>
        <w:numPr>
          <w:ilvl w:val="0"/>
          <w:numId w:val="9"/>
        </w:numPr>
        <w:rPr>
          <w:rFonts w:ascii="Calibri" w:hAnsi="Calibri" w:cs="Calibri"/>
        </w:rPr>
      </w:pPr>
      <w:r w:rsidRPr="00EE3AC9">
        <w:rPr>
          <w:rFonts w:ascii="Calibri" w:hAnsi="Calibri" w:cs="Calibri"/>
        </w:rPr>
        <w:t>Afternoon phonics intervention</w:t>
      </w:r>
    </w:p>
    <w:p w14:paraId="5065ADB7" w14:textId="0C9C3F5C" w:rsidR="007B3AA3" w:rsidRPr="00EE3AC9" w:rsidRDefault="007B3AA3" w:rsidP="007B3AA3">
      <w:pPr>
        <w:pStyle w:val="ListParagraph"/>
        <w:numPr>
          <w:ilvl w:val="0"/>
          <w:numId w:val="9"/>
        </w:numPr>
        <w:rPr>
          <w:rFonts w:ascii="Calibri" w:hAnsi="Calibri" w:cs="Calibri"/>
        </w:rPr>
      </w:pPr>
      <w:r w:rsidRPr="00EE3AC9">
        <w:rPr>
          <w:rFonts w:ascii="Calibri" w:hAnsi="Calibri" w:cs="Calibri"/>
        </w:rPr>
        <w:t xml:space="preserve">Daily reading with teacher or </w:t>
      </w:r>
      <w:r w:rsidR="0037190F" w:rsidRPr="00EE3AC9">
        <w:rPr>
          <w:rFonts w:ascii="Calibri" w:hAnsi="Calibri" w:cs="Calibri"/>
        </w:rPr>
        <w:t>t</w:t>
      </w:r>
      <w:r w:rsidRPr="00EE3AC9">
        <w:rPr>
          <w:rFonts w:ascii="Calibri" w:hAnsi="Calibri" w:cs="Calibri"/>
        </w:rPr>
        <w:t xml:space="preserve">eaching </w:t>
      </w:r>
      <w:r w:rsidR="0037190F" w:rsidRPr="00EE3AC9">
        <w:rPr>
          <w:rFonts w:ascii="Calibri" w:hAnsi="Calibri" w:cs="Calibri"/>
        </w:rPr>
        <w:t>a</w:t>
      </w:r>
      <w:r w:rsidRPr="00EE3AC9">
        <w:rPr>
          <w:rFonts w:ascii="Calibri" w:hAnsi="Calibri" w:cs="Calibri"/>
        </w:rPr>
        <w:t>ssistant</w:t>
      </w:r>
    </w:p>
    <w:p w14:paraId="344C37CD" w14:textId="2185AECC" w:rsidR="007B3AA3" w:rsidRPr="00EE3AC9" w:rsidRDefault="007B3AA3" w:rsidP="00AE69E8">
      <w:pPr>
        <w:rPr>
          <w:rFonts w:ascii="Calibri" w:hAnsi="Calibri" w:cs="Calibri"/>
        </w:rPr>
      </w:pPr>
      <w:r w:rsidRPr="00EE3AC9">
        <w:rPr>
          <w:rFonts w:ascii="Calibri" w:hAnsi="Calibri" w:cs="Calibri"/>
        </w:rPr>
        <w:t xml:space="preserve">Within whole class reading lessons, lower attainers should be supported by a Teaching assistant (if available) to model use of vocabulary, aid in discussions, re-read texts as needed. </w:t>
      </w:r>
    </w:p>
    <w:p w14:paraId="5AA09ED6" w14:textId="108C470C" w:rsidR="00D4528D" w:rsidRPr="00EE3AC9" w:rsidRDefault="00D4528D" w:rsidP="00AE69E8">
      <w:pPr>
        <w:rPr>
          <w:rFonts w:ascii="Calibri" w:hAnsi="Calibri" w:cs="Calibri"/>
          <w:b/>
          <w:bCs/>
        </w:rPr>
      </w:pPr>
      <w:r w:rsidRPr="00EE3AC9">
        <w:rPr>
          <w:rFonts w:ascii="Calibri" w:hAnsi="Calibri" w:cs="Calibri"/>
          <w:b/>
          <w:bCs/>
        </w:rPr>
        <w:t>Planning expectations</w:t>
      </w:r>
    </w:p>
    <w:p w14:paraId="058F763A" w14:textId="6AEE4109" w:rsidR="00D4528D" w:rsidRPr="00EE3AC9" w:rsidRDefault="00D4528D" w:rsidP="00AE69E8">
      <w:pPr>
        <w:rPr>
          <w:rFonts w:ascii="Calibri" w:hAnsi="Calibri" w:cs="Calibri"/>
        </w:rPr>
      </w:pPr>
      <w:r w:rsidRPr="00EE3AC9">
        <w:rPr>
          <w:rFonts w:ascii="Calibri" w:hAnsi="Calibri" w:cs="Calibri"/>
        </w:rPr>
        <w:t xml:space="preserve">Planning for each unit is completed </w:t>
      </w:r>
      <w:r w:rsidR="007D49C4" w:rsidRPr="00EE3AC9">
        <w:rPr>
          <w:rFonts w:ascii="Calibri" w:hAnsi="Calibri" w:cs="Calibri"/>
        </w:rPr>
        <w:t xml:space="preserve">on a weekly basis using </w:t>
      </w:r>
      <w:r w:rsidRPr="00EE3AC9">
        <w:rPr>
          <w:rFonts w:ascii="Calibri" w:hAnsi="Calibri" w:cs="Calibri"/>
        </w:rPr>
        <w:t xml:space="preserve">the criteria set out </w:t>
      </w:r>
      <w:r w:rsidR="0039536A" w:rsidRPr="00EE3AC9">
        <w:rPr>
          <w:rFonts w:ascii="Calibri" w:hAnsi="Calibri" w:cs="Calibri"/>
        </w:rPr>
        <w:t xml:space="preserve">previously: retrieve, orientate, read, explicit teaching and explore and explain. A blank copy of this plan can be found on the school server. (2023-2024, Curriculum, English). Brief assessment notes and observations for </w:t>
      </w:r>
      <w:r w:rsidR="0039536A" w:rsidRPr="00EE3AC9">
        <w:rPr>
          <w:rFonts w:ascii="Calibri" w:hAnsi="Calibri" w:cs="Calibri"/>
        </w:rPr>
        <w:lastRenderedPageBreak/>
        <w:t>feed forward should be made as appropriate to ensure the lessons meet the needs of all children. These will them inform end of term assessments.</w:t>
      </w:r>
    </w:p>
    <w:p w14:paraId="75E956A0" w14:textId="59277AD8" w:rsidR="009B6C40" w:rsidRPr="00EE3AC9" w:rsidRDefault="009B6C40" w:rsidP="00AE69E8">
      <w:pPr>
        <w:rPr>
          <w:rFonts w:ascii="Calibri" w:hAnsi="Calibri" w:cs="Calibri"/>
          <w:b/>
          <w:bCs/>
        </w:rPr>
      </w:pPr>
      <w:r w:rsidRPr="00EE3AC9">
        <w:rPr>
          <w:rFonts w:ascii="Calibri" w:hAnsi="Calibri" w:cs="Calibri"/>
          <w:b/>
          <w:bCs/>
        </w:rPr>
        <w:t>Recording expectations</w:t>
      </w:r>
    </w:p>
    <w:p w14:paraId="154693A0" w14:textId="0DAC627F" w:rsidR="00005736" w:rsidRPr="00EE3AC9" w:rsidRDefault="009B6C40" w:rsidP="00AE69E8">
      <w:pPr>
        <w:rPr>
          <w:rFonts w:ascii="Calibri" w:hAnsi="Calibri" w:cs="Calibri"/>
        </w:rPr>
      </w:pPr>
      <w:r w:rsidRPr="00EE3AC9">
        <w:rPr>
          <w:rFonts w:ascii="Calibri" w:hAnsi="Calibri" w:cs="Calibri"/>
        </w:rPr>
        <w:t>In Lobley Hill Primary School</w:t>
      </w:r>
      <w:r w:rsidR="007B3AA3" w:rsidRPr="00EE3AC9">
        <w:rPr>
          <w:rFonts w:ascii="Calibri" w:hAnsi="Calibri" w:cs="Calibri"/>
        </w:rPr>
        <w:t>,</w:t>
      </w:r>
      <w:r w:rsidRPr="00EE3AC9">
        <w:rPr>
          <w:rFonts w:ascii="Calibri" w:hAnsi="Calibri" w:cs="Calibri"/>
        </w:rPr>
        <w:t xml:space="preserve"> we expect </w:t>
      </w:r>
      <w:proofErr w:type="gramStart"/>
      <w:r w:rsidRPr="00EE3AC9">
        <w:rPr>
          <w:rFonts w:ascii="Calibri" w:hAnsi="Calibri" w:cs="Calibri"/>
        </w:rPr>
        <w:t>the majority of</w:t>
      </w:r>
      <w:proofErr w:type="gramEnd"/>
      <w:r w:rsidRPr="00EE3AC9">
        <w:rPr>
          <w:rFonts w:ascii="Calibri" w:hAnsi="Calibri" w:cs="Calibri"/>
        </w:rPr>
        <w:t xml:space="preserve"> lessons to be centred around </w:t>
      </w:r>
      <w:r w:rsidR="000509FC" w:rsidRPr="00EE3AC9">
        <w:rPr>
          <w:rFonts w:ascii="Calibri" w:hAnsi="Calibri" w:cs="Calibri"/>
        </w:rPr>
        <w:t>high-quality</w:t>
      </w:r>
      <w:r w:rsidRPr="00EE3AC9">
        <w:rPr>
          <w:rFonts w:ascii="Calibri" w:hAnsi="Calibri" w:cs="Calibri"/>
        </w:rPr>
        <w:t xml:space="preserve"> discussion and explicit teaching of reading. </w:t>
      </w:r>
      <w:r w:rsidR="00005736" w:rsidRPr="00EE3AC9">
        <w:rPr>
          <w:rFonts w:ascii="Calibri" w:hAnsi="Calibri" w:cs="Calibri"/>
        </w:rPr>
        <w:t>There may be occasion where recording is beneficial to the children:</w:t>
      </w:r>
    </w:p>
    <w:p w14:paraId="7D9F17FA" w14:textId="702AA6E6" w:rsidR="00005736" w:rsidRPr="00EE3AC9" w:rsidRDefault="00005736" w:rsidP="000A294D">
      <w:pPr>
        <w:ind w:left="360"/>
        <w:rPr>
          <w:rFonts w:ascii="Calibri" w:hAnsi="Calibri" w:cs="Calibri"/>
        </w:rPr>
      </w:pPr>
      <w:r w:rsidRPr="00EE3AC9">
        <w:rPr>
          <w:rFonts w:ascii="Calibri" w:hAnsi="Calibri" w:cs="Calibri"/>
        </w:rPr>
        <w:t xml:space="preserve">a. </w:t>
      </w:r>
      <w:r w:rsidR="009B6C40" w:rsidRPr="00EE3AC9">
        <w:rPr>
          <w:rFonts w:ascii="Calibri" w:hAnsi="Calibri" w:cs="Calibri"/>
        </w:rPr>
        <w:t>tasks that support understanding of the text</w:t>
      </w:r>
      <w:r w:rsidR="001966AC" w:rsidRPr="00EE3AC9">
        <w:rPr>
          <w:rFonts w:ascii="Calibri" w:hAnsi="Calibri" w:cs="Calibri"/>
        </w:rPr>
        <w:t>.</w:t>
      </w:r>
      <w:r w:rsidR="009B6C40" w:rsidRPr="00EE3AC9">
        <w:rPr>
          <w:rFonts w:ascii="Calibri" w:hAnsi="Calibri" w:cs="Calibri"/>
        </w:rPr>
        <w:t xml:space="preserve"> </w:t>
      </w:r>
      <w:r w:rsidR="001966AC" w:rsidRPr="00EE3AC9">
        <w:rPr>
          <w:rFonts w:ascii="Calibri" w:hAnsi="Calibri" w:cs="Calibri"/>
        </w:rPr>
        <w:t>E.g.,</w:t>
      </w:r>
      <w:r w:rsidR="009B6C40" w:rsidRPr="00EE3AC9">
        <w:rPr>
          <w:rFonts w:ascii="Calibri" w:hAnsi="Calibri" w:cs="Calibri"/>
        </w:rPr>
        <w:t xml:space="preserve"> ranking character traits, using vocabulary in context, sorting vocabulary</w:t>
      </w:r>
      <w:r w:rsidR="001966AC" w:rsidRPr="00EE3AC9">
        <w:rPr>
          <w:rFonts w:ascii="Calibri" w:hAnsi="Calibri" w:cs="Calibri"/>
        </w:rPr>
        <w:t>.</w:t>
      </w:r>
    </w:p>
    <w:p w14:paraId="134A91F5" w14:textId="5B67C881" w:rsidR="000A294D" w:rsidRPr="00EE3AC9" w:rsidRDefault="00005736" w:rsidP="000A294D">
      <w:pPr>
        <w:ind w:left="360"/>
        <w:rPr>
          <w:rFonts w:ascii="Calibri" w:hAnsi="Calibri" w:cs="Calibri"/>
        </w:rPr>
      </w:pPr>
      <w:r w:rsidRPr="00EE3AC9">
        <w:rPr>
          <w:rFonts w:ascii="Calibri" w:hAnsi="Calibri" w:cs="Calibri"/>
        </w:rPr>
        <w:t xml:space="preserve">b. tasks that support teacher assessment. </w:t>
      </w:r>
    </w:p>
    <w:p w14:paraId="3783F247" w14:textId="26EB2669" w:rsidR="00005736" w:rsidRPr="00EE3AC9" w:rsidRDefault="00005736" w:rsidP="00AE69E8">
      <w:pPr>
        <w:rPr>
          <w:rFonts w:ascii="Calibri" w:hAnsi="Calibri" w:cs="Calibri"/>
        </w:rPr>
      </w:pPr>
      <w:r w:rsidRPr="00EE3AC9">
        <w:rPr>
          <w:rFonts w:ascii="Calibri" w:hAnsi="Calibri" w:cs="Calibri"/>
        </w:rPr>
        <w:t xml:space="preserve">One such example of this is a </w:t>
      </w:r>
      <w:r w:rsidRPr="00EE3AC9">
        <w:rPr>
          <w:rFonts w:ascii="Calibri" w:hAnsi="Calibri" w:cs="Calibri"/>
          <w:b/>
          <w:bCs/>
        </w:rPr>
        <w:t>weekly</w:t>
      </w:r>
      <w:r w:rsidRPr="00EE3AC9">
        <w:rPr>
          <w:rFonts w:ascii="Calibri" w:hAnsi="Calibri" w:cs="Calibri"/>
        </w:rPr>
        <w:t xml:space="preserve"> SATs style question relating to the text being studied. A rage of different style questions should be covered through the year. (Formats for these questions can be found on the school server.)</w:t>
      </w:r>
    </w:p>
    <w:p w14:paraId="262D5E7F" w14:textId="51E9858C" w:rsidR="00420F46" w:rsidRPr="00EE3AC9" w:rsidRDefault="00420F46" w:rsidP="00AE69E8">
      <w:pPr>
        <w:rPr>
          <w:rFonts w:ascii="Calibri" w:hAnsi="Calibri" w:cs="Calibri"/>
          <w:b/>
          <w:bCs/>
        </w:rPr>
      </w:pPr>
      <w:r w:rsidRPr="00EE3AC9">
        <w:rPr>
          <w:rFonts w:ascii="Calibri" w:hAnsi="Calibri" w:cs="Calibri"/>
          <w:b/>
          <w:bCs/>
        </w:rPr>
        <w:t>Assessment</w:t>
      </w:r>
    </w:p>
    <w:p w14:paraId="06B52D7F" w14:textId="3098CF92" w:rsidR="00A7505A" w:rsidRPr="00EE3AC9" w:rsidRDefault="00A7505A" w:rsidP="00AE69E8">
      <w:pPr>
        <w:rPr>
          <w:rFonts w:ascii="Calibri" w:hAnsi="Calibri" w:cs="Calibri"/>
        </w:rPr>
      </w:pPr>
      <w:r w:rsidRPr="00EE3AC9">
        <w:rPr>
          <w:rFonts w:ascii="Calibri" w:hAnsi="Calibri" w:cs="Calibri"/>
        </w:rPr>
        <w:t xml:space="preserve">At Lobley Hill Primary school we follow the Gateshead Gap for assessment. All formative assessments are </w:t>
      </w:r>
      <w:r w:rsidR="007D49C4" w:rsidRPr="00EE3AC9">
        <w:rPr>
          <w:rFonts w:ascii="Calibri" w:hAnsi="Calibri" w:cs="Calibri"/>
        </w:rPr>
        <w:t>noted in</w:t>
      </w:r>
      <w:r w:rsidRPr="00EE3AC9">
        <w:rPr>
          <w:rFonts w:ascii="Calibri" w:hAnsi="Calibri" w:cs="Calibri"/>
        </w:rPr>
        <w:t xml:space="preserve"> each </w:t>
      </w:r>
      <w:proofErr w:type="gramStart"/>
      <w:r w:rsidRPr="00EE3AC9">
        <w:rPr>
          <w:rFonts w:ascii="Calibri" w:hAnsi="Calibri" w:cs="Calibri"/>
        </w:rPr>
        <w:t>lesson</w:t>
      </w:r>
      <w:r w:rsidR="007D49C4" w:rsidRPr="00EE3AC9">
        <w:rPr>
          <w:rFonts w:ascii="Calibri" w:hAnsi="Calibri" w:cs="Calibri"/>
        </w:rPr>
        <w:t xml:space="preserve">, </w:t>
      </w:r>
      <w:r w:rsidRPr="00EE3AC9">
        <w:rPr>
          <w:rFonts w:ascii="Calibri" w:hAnsi="Calibri" w:cs="Calibri"/>
        </w:rPr>
        <w:t xml:space="preserve"> these</w:t>
      </w:r>
      <w:proofErr w:type="gramEnd"/>
      <w:r w:rsidRPr="00EE3AC9">
        <w:rPr>
          <w:rFonts w:ascii="Calibri" w:hAnsi="Calibri" w:cs="Calibri"/>
        </w:rPr>
        <w:t xml:space="preserve"> then inform the formative assessment tracker (</w:t>
      </w:r>
      <w:r w:rsidR="00E47AA1" w:rsidRPr="00EE3AC9">
        <w:rPr>
          <w:rFonts w:ascii="Calibri" w:hAnsi="Calibri" w:cs="Calibri"/>
        </w:rPr>
        <w:t>Appendix</w:t>
      </w:r>
      <w:r w:rsidRPr="00EE3AC9">
        <w:rPr>
          <w:rFonts w:ascii="Calibri" w:hAnsi="Calibri" w:cs="Calibri"/>
        </w:rPr>
        <w:t xml:space="preserve"> </w:t>
      </w:r>
      <w:r w:rsidR="007D49C4" w:rsidRPr="00EE3AC9">
        <w:rPr>
          <w:rFonts w:ascii="Calibri" w:hAnsi="Calibri" w:cs="Calibri"/>
        </w:rPr>
        <w:t>1</w:t>
      </w:r>
      <w:r w:rsidRPr="00EE3AC9">
        <w:rPr>
          <w:rFonts w:ascii="Calibri" w:hAnsi="Calibri" w:cs="Calibri"/>
        </w:rPr>
        <w:t xml:space="preserve">) which is to be filled in at the end of each term. </w:t>
      </w:r>
    </w:p>
    <w:p w14:paraId="41DACE27" w14:textId="5877AF6A" w:rsidR="00A7505A" w:rsidRPr="00EE3AC9" w:rsidRDefault="00A7505A" w:rsidP="00AE69E8">
      <w:pPr>
        <w:rPr>
          <w:rFonts w:ascii="Calibri" w:hAnsi="Calibri" w:cs="Calibri"/>
        </w:rPr>
      </w:pPr>
      <w:r w:rsidRPr="00EE3AC9">
        <w:rPr>
          <w:rFonts w:ascii="Calibri" w:hAnsi="Calibri" w:cs="Calibri"/>
        </w:rPr>
        <w:t xml:space="preserve">At three points during the year, the end of each term, children from years 3 – 6 will have a standardised reading assessment. We use the </w:t>
      </w:r>
      <w:r w:rsidR="00CF2CA6" w:rsidRPr="00EE3AC9">
        <w:rPr>
          <w:rFonts w:ascii="Calibri" w:hAnsi="Calibri" w:cs="Calibri"/>
        </w:rPr>
        <w:t>NFER reading</w:t>
      </w:r>
      <w:r w:rsidRPr="00EE3AC9">
        <w:rPr>
          <w:rFonts w:ascii="Calibri" w:hAnsi="Calibri" w:cs="Calibri"/>
        </w:rPr>
        <w:t xml:space="preserve"> assessments. These results will then be collated and evaluated to ensure any weaknesses across individuals or year groups can be targeted the following term. </w:t>
      </w:r>
    </w:p>
    <w:p w14:paraId="786F0152" w14:textId="3BA760D6" w:rsidR="00A7505A" w:rsidRPr="00EE3AC9" w:rsidRDefault="00A7505A" w:rsidP="00AE69E8">
      <w:pPr>
        <w:rPr>
          <w:rFonts w:ascii="Calibri" w:hAnsi="Calibri" w:cs="Calibri"/>
        </w:rPr>
      </w:pPr>
      <w:r w:rsidRPr="00EE3AC9">
        <w:rPr>
          <w:rFonts w:ascii="Calibri" w:hAnsi="Calibri" w:cs="Calibri"/>
        </w:rPr>
        <w:t>Within Year 6 we use SATs past papers at the end of each term (2023, 2022, 2021) in the same way</w:t>
      </w:r>
      <w:r w:rsidR="00CF2CA6" w:rsidRPr="00EE3AC9">
        <w:rPr>
          <w:rFonts w:ascii="Calibri" w:hAnsi="Calibri" w:cs="Calibri"/>
        </w:rPr>
        <w:t xml:space="preserve"> at 3 points during the year.</w:t>
      </w:r>
    </w:p>
    <w:p w14:paraId="64A2B479" w14:textId="297428E4" w:rsidR="00420F46" w:rsidRPr="00EE3AC9" w:rsidRDefault="00420F46" w:rsidP="00AE69E8">
      <w:pPr>
        <w:rPr>
          <w:rFonts w:ascii="Calibri" w:hAnsi="Calibri" w:cs="Calibri"/>
        </w:rPr>
      </w:pPr>
    </w:p>
    <w:p w14:paraId="68518CE4" w14:textId="1B96ED68" w:rsidR="001D0BE3" w:rsidRPr="00EE3AC9" w:rsidRDefault="001D0BE3" w:rsidP="00AE69E8">
      <w:pPr>
        <w:rPr>
          <w:rFonts w:ascii="Calibri" w:hAnsi="Calibri" w:cs="Calibri"/>
        </w:rPr>
      </w:pPr>
    </w:p>
    <w:p w14:paraId="081E7BD0" w14:textId="1480838D" w:rsidR="001D0BE3" w:rsidRPr="00EE3AC9" w:rsidRDefault="001D0BE3" w:rsidP="00AE69E8">
      <w:pPr>
        <w:rPr>
          <w:rFonts w:ascii="Calibri" w:hAnsi="Calibri" w:cs="Calibri"/>
        </w:rPr>
      </w:pPr>
    </w:p>
    <w:p w14:paraId="2143796A" w14:textId="34958C09" w:rsidR="001D0BE3" w:rsidRPr="00EE3AC9" w:rsidRDefault="001D0BE3" w:rsidP="00AE69E8">
      <w:pPr>
        <w:rPr>
          <w:rFonts w:ascii="Calibri" w:hAnsi="Calibri" w:cs="Calibri"/>
        </w:rPr>
      </w:pPr>
    </w:p>
    <w:p w14:paraId="6829F568" w14:textId="2CB88334" w:rsidR="001D0BE3" w:rsidRPr="00EE3AC9" w:rsidRDefault="001D0BE3" w:rsidP="00AE69E8">
      <w:pPr>
        <w:rPr>
          <w:rFonts w:ascii="Calibri" w:hAnsi="Calibri" w:cs="Calibri"/>
        </w:rPr>
      </w:pPr>
    </w:p>
    <w:p w14:paraId="3D8E355C" w14:textId="13A1F19A" w:rsidR="001D0BE3" w:rsidRPr="00EE3AC9" w:rsidRDefault="001D0BE3" w:rsidP="00AE69E8">
      <w:pPr>
        <w:rPr>
          <w:rFonts w:ascii="Calibri" w:hAnsi="Calibri" w:cs="Calibri"/>
        </w:rPr>
      </w:pPr>
    </w:p>
    <w:p w14:paraId="46BE58FE" w14:textId="0F68DD05" w:rsidR="001D0BE3" w:rsidRPr="00EE3AC9" w:rsidRDefault="001D0BE3" w:rsidP="00AE69E8">
      <w:pPr>
        <w:rPr>
          <w:rFonts w:ascii="Calibri" w:hAnsi="Calibri" w:cs="Calibri"/>
        </w:rPr>
      </w:pPr>
    </w:p>
    <w:p w14:paraId="44F3CD00" w14:textId="580C5E14" w:rsidR="001D0BE3" w:rsidRPr="00EE3AC9" w:rsidRDefault="001D0BE3" w:rsidP="00AE69E8">
      <w:pPr>
        <w:rPr>
          <w:rFonts w:ascii="Calibri" w:hAnsi="Calibri" w:cs="Calibri"/>
        </w:rPr>
      </w:pPr>
    </w:p>
    <w:p w14:paraId="6D820060" w14:textId="2F555E49" w:rsidR="001D0BE3" w:rsidRPr="00EE3AC9" w:rsidRDefault="001D0BE3" w:rsidP="00AE69E8">
      <w:pPr>
        <w:rPr>
          <w:rFonts w:ascii="Calibri" w:hAnsi="Calibri" w:cs="Calibri"/>
        </w:rPr>
      </w:pPr>
    </w:p>
    <w:p w14:paraId="790ED049" w14:textId="48598272" w:rsidR="001D0BE3" w:rsidRPr="00EE3AC9" w:rsidRDefault="001D0BE3" w:rsidP="00AE69E8">
      <w:pPr>
        <w:rPr>
          <w:rFonts w:ascii="Calibri" w:hAnsi="Calibri" w:cs="Calibri"/>
        </w:rPr>
      </w:pPr>
    </w:p>
    <w:p w14:paraId="2CEE280E" w14:textId="4783765B" w:rsidR="001D0BE3" w:rsidRPr="00EE3AC9" w:rsidRDefault="001D0BE3" w:rsidP="00AE69E8">
      <w:pPr>
        <w:rPr>
          <w:rFonts w:ascii="Calibri" w:hAnsi="Calibri" w:cs="Calibri"/>
        </w:rPr>
      </w:pPr>
    </w:p>
    <w:p w14:paraId="19604FA9" w14:textId="1EDCCEA1" w:rsidR="001D0BE3" w:rsidRPr="00EE3AC9" w:rsidRDefault="001D0BE3" w:rsidP="00AE69E8">
      <w:pPr>
        <w:rPr>
          <w:rFonts w:ascii="Calibri" w:hAnsi="Calibri" w:cs="Calibri"/>
        </w:rPr>
      </w:pPr>
    </w:p>
    <w:p w14:paraId="17EFADDD" w14:textId="60EDB3AD" w:rsidR="001D0BE3" w:rsidRPr="00EE3AC9" w:rsidRDefault="001D0BE3" w:rsidP="00AE69E8">
      <w:pPr>
        <w:rPr>
          <w:rFonts w:ascii="Calibri" w:hAnsi="Calibri" w:cs="Calibri"/>
        </w:rPr>
      </w:pPr>
    </w:p>
    <w:p w14:paraId="5FB78CBF" w14:textId="0BFAB3BB" w:rsidR="001D0BE3" w:rsidRPr="00EE3AC9" w:rsidRDefault="001D0BE3" w:rsidP="00AE69E8">
      <w:pPr>
        <w:rPr>
          <w:rFonts w:ascii="Calibri" w:hAnsi="Calibri" w:cs="Calibri"/>
        </w:rPr>
      </w:pPr>
    </w:p>
    <w:p w14:paraId="32E15AB6" w14:textId="1F5D6D4D" w:rsidR="001D0BE3" w:rsidRPr="00EE3AC9" w:rsidRDefault="001D0BE3" w:rsidP="00AE69E8">
      <w:pPr>
        <w:rPr>
          <w:rFonts w:ascii="Calibri" w:hAnsi="Calibri" w:cs="Calibri"/>
        </w:rPr>
      </w:pPr>
      <w:r w:rsidRPr="00EE3AC9">
        <w:rPr>
          <w:rFonts w:ascii="Calibri" w:hAnsi="Calibri" w:cs="Calibri"/>
        </w:rPr>
        <w:t xml:space="preserve">Appendix </w:t>
      </w:r>
      <w:r w:rsidR="00F44FA9" w:rsidRPr="00EE3AC9">
        <w:rPr>
          <w:rFonts w:ascii="Calibri" w:hAnsi="Calibri" w:cs="Calibri"/>
        </w:rPr>
        <w:t>1</w:t>
      </w:r>
    </w:p>
    <w:p w14:paraId="50257E0B" w14:textId="4469053C" w:rsidR="001D0BE3" w:rsidRPr="00EE3AC9" w:rsidRDefault="001D0BE3" w:rsidP="00AE69E8">
      <w:pPr>
        <w:rPr>
          <w:rFonts w:ascii="Calibri" w:hAnsi="Calibri" w:cs="Calibri"/>
        </w:rPr>
      </w:pPr>
    </w:p>
    <w:p w14:paraId="1CD043AB" w14:textId="101C58B3" w:rsidR="001D0BE3" w:rsidRPr="00EE3AC9" w:rsidRDefault="001D0BE3" w:rsidP="00AE69E8">
      <w:pPr>
        <w:rPr>
          <w:rFonts w:ascii="Calibri" w:hAnsi="Calibri" w:cs="Calibri"/>
        </w:rPr>
      </w:pPr>
      <w:r w:rsidRPr="00EE3AC9">
        <w:rPr>
          <w:rFonts w:ascii="Calibri" w:hAnsi="Calibri" w:cs="Calibri"/>
          <w:noProof/>
        </w:rPr>
        <w:drawing>
          <wp:inline distT="0" distB="0" distL="0" distR="0" wp14:anchorId="536132B8" wp14:editId="062E1A84">
            <wp:extent cx="5731510" cy="436181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61815"/>
                    </a:xfrm>
                    <a:prstGeom prst="rect">
                      <a:avLst/>
                    </a:prstGeom>
                  </pic:spPr>
                </pic:pic>
              </a:graphicData>
            </a:graphic>
          </wp:inline>
        </w:drawing>
      </w:r>
    </w:p>
    <w:p w14:paraId="2A839475" w14:textId="14E326A5" w:rsidR="00F44FA9" w:rsidRPr="00EE3AC9" w:rsidRDefault="00F44FA9" w:rsidP="00AE69E8">
      <w:pPr>
        <w:rPr>
          <w:rFonts w:ascii="Calibri" w:hAnsi="Calibri" w:cs="Calibri"/>
        </w:rPr>
      </w:pPr>
    </w:p>
    <w:p w14:paraId="694E4F1F" w14:textId="7C3E4787" w:rsidR="00F44FA9" w:rsidRPr="00EE3AC9" w:rsidRDefault="00F44FA9" w:rsidP="00AE69E8">
      <w:pPr>
        <w:rPr>
          <w:rFonts w:ascii="Calibri" w:hAnsi="Calibri" w:cs="Calibri"/>
        </w:rPr>
      </w:pPr>
    </w:p>
    <w:p w14:paraId="7C4AFC20" w14:textId="63B76204" w:rsidR="00F44FA9" w:rsidRPr="00EE3AC9" w:rsidRDefault="00F44FA9" w:rsidP="00AE69E8">
      <w:pPr>
        <w:rPr>
          <w:rFonts w:ascii="Calibri" w:hAnsi="Calibri" w:cs="Calibri"/>
        </w:rPr>
      </w:pPr>
    </w:p>
    <w:p w14:paraId="0D38202D" w14:textId="3D372754" w:rsidR="00F44FA9" w:rsidRPr="00EE3AC9" w:rsidRDefault="00F44FA9" w:rsidP="00AE69E8">
      <w:pPr>
        <w:rPr>
          <w:rFonts w:ascii="Calibri" w:hAnsi="Calibri" w:cs="Calibri"/>
        </w:rPr>
      </w:pPr>
    </w:p>
    <w:p w14:paraId="07EC9836" w14:textId="1A98092A" w:rsidR="00F44FA9" w:rsidRPr="00EE3AC9" w:rsidRDefault="00F44FA9" w:rsidP="00AE69E8">
      <w:pPr>
        <w:rPr>
          <w:rFonts w:ascii="Calibri" w:hAnsi="Calibri" w:cs="Calibri"/>
        </w:rPr>
      </w:pPr>
    </w:p>
    <w:p w14:paraId="55A456EA" w14:textId="1CA733DD" w:rsidR="00F44FA9" w:rsidRPr="00EE3AC9" w:rsidRDefault="00F44FA9" w:rsidP="00AE69E8">
      <w:pPr>
        <w:rPr>
          <w:rFonts w:ascii="Calibri" w:hAnsi="Calibri" w:cs="Calibri"/>
        </w:rPr>
      </w:pPr>
    </w:p>
    <w:p w14:paraId="557D6B7E" w14:textId="4791A22E" w:rsidR="00F44FA9" w:rsidRPr="00EE3AC9" w:rsidRDefault="00F44FA9" w:rsidP="00AE69E8">
      <w:pPr>
        <w:rPr>
          <w:rFonts w:ascii="Calibri" w:hAnsi="Calibri" w:cs="Calibri"/>
        </w:rPr>
      </w:pPr>
    </w:p>
    <w:p w14:paraId="39079DA5" w14:textId="7437A219" w:rsidR="00F44FA9" w:rsidRPr="00EE3AC9" w:rsidRDefault="00F44FA9" w:rsidP="00AE69E8">
      <w:pPr>
        <w:rPr>
          <w:rFonts w:ascii="Calibri" w:hAnsi="Calibri" w:cs="Calibri"/>
        </w:rPr>
      </w:pPr>
    </w:p>
    <w:p w14:paraId="0865BF0B" w14:textId="77777777" w:rsidR="00F44FA9" w:rsidRPr="00EE3AC9" w:rsidRDefault="00F44FA9" w:rsidP="00AE69E8">
      <w:pPr>
        <w:rPr>
          <w:rFonts w:ascii="Calibri" w:hAnsi="Calibri" w:cs="Calibri"/>
        </w:rPr>
        <w:sectPr w:rsidR="00F44FA9" w:rsidRPr="00EE3AC9">
          <w:headerReference w:type="default" r:id="rId10"/>
          <w:footerReference w:type="default" r:id="rId11"/>
          <w:pgSz w:w="11906" w:h="16838"/>
          <w:pgMar w:top="1440" w:right="1440" w:bottom="1440" w:left="1440" w:header="708" w:footer="708" w:gutter="0"/>
          <w:cols w:space="708"/>
          <w:docGrid w:linePitch="360"/>
        </w:sectPr>
      </w:pPr>
    </w:p>
    <w:tbl>
      <w:tblPr>
        <w:tblW w:w="10717" w:type="dxa"/>
        <w:tblCellMar>
          <w:left w:w="0" w:type="dxa"/>
          <w:right w:w="0" w:type="dxa"/>
        </w:tblCellMar>
        <w:tblLook w:val="0420" w:firstRow="1" w:lastRow="0" w:firstColumn="0" w:lastColumn="0" w:noHBand="0" w:noVBand="1"/>
      </w:tblPr>
      <w:tblGrid>
        <w:gridCol w:w="752"/>
        <w:gridCol w:w="1256"/>
        <w:gridCol w:w="1397"/>
        <w:gridCol w:w="1176"/>
        <w:gridCol w:w="1256"/>
        <w:gridCol w:w="1245"/>
        <w:gridCol w:w="1286"/>
        <w:gridCol w:w="1282"/>
        <w:gridCol w:w="1406"/>
        <w:gridCol w:w="1157"/>
        <w:gridCol w:w="977"/>
        <w:gridCol w:w="1165"/>
        <w:gridCol w:w="1000"/>
      </w:tblGrid>
      <w:tr w:rsidR="00F44FA9" w:rsidRPr="00EE3AC9" w14:paraId="0D415364" w14:textId="77777777" w:rsidTr="00F44FA9">
        <w:trPr>
          <w:trHeight w:val="506"/>
        </w:trPr>
        <w:tc>
          <w:tcPr>
            <w:tcW w:w="5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954B857" w14:textId="77777777" w:rsidR="00F44FA9" w:rsidRPr="00EE3AC9" w:rsidRDefault="00F44FA9" w:rsidP="00F44FA9">
            <w:pPr>
              <w:jc w:val="center"/>
              <w:rPr>
                <w:rFonts w:ascii="Calibri" w:hAnsi="Calibri" w:cs="Calibri"/>
                <w:b/>
                <w:bCs/>
              </w:rPr>
            </w:pPr>
          </w:p>
        </w:tc>
        <w:tc>
          <w:tcPr>
            <w:tcW w:w="10184" w:type="dxa"/>
            <w:gridSpan w:val="1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23097EE" w14:textId="64F29359" w:rsidR="00F44FA9" w:rsidRPr="00EE3AC9" w:rsidRDefault="00F44FA9" w:rsidP="00F44FA9">
            <w:pPr>
              <w:jc w:val="center"/>
              <w:rPr>
                <w:rFonts w:ascii="Calibri" w:hAnsi="Calibri" w:cs="Calibri"/>
                <w:b/>
                <w:bCs/>
              </w:rPr>
            </w:pPr>
            <w:r w:rsidRPr="00EE3AC9">
              <w:rPr>
                <w:rFonts w:ascii="Calibri" w:hAnsi="Calibri" w:cs="Calibri"/>
                <w:b/>
                <w:bCs/>
              </w:rPr>
              <w:t>Reading Annual overview</w:t>
            </w:r>
          </w:p>
        </w:tc>
      </w:tr>
      <w:tr w:rsidR="00F44FA9" w:rsidRPr="00EE3AC9" w14:paraId="31233349" w14:textId="77777777" w:rsidTr="00F44FA9">
        <w:trPr>
          <w:trHeight w:val="506"/>
        </w:trPr>
        <w:tc>
          <w:tcPr>
            <w:tcW w:w="5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65C1612" w14:textId="77777777" w:rsidR="00F44FA9" w:rsidRPr="00EE3AC9" w:rsidRDefault="00F44FA9" w:rsidP="00F44FA9">
            <w:pPr>
              <w:rPr>
                <w:rFonts w:ascii="Calibri" w:hAnsi="Calibri" w:cs="Calibri"/>
              </w:rPr>
            </w:pPr>
          </w:p>
        </w:tc>
        <w:tc>
          <w:tcPr>
            <w:tcW w:w="10184" w:type="dxa"/>
            <w:gridSpan w:val="1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5C77D6A" w14:textId="1AD7C40E" w:rsidR="00F44FA9" w:rsidRPr="00EE3AC9" w:rsidRDefault="00F44FA9" w:rsidP="00F44FA9">
            <w:pPr>
              <w:rPr>
                <w:rFonts w:ascii="Calibri" w:hAnsi="Calibri" w:cs="Calibri"/>
                <w:b/>
                <w:bCs/>
              </w:rPr>
            </w:pPr>
            <w:r w:rsidRPr="00EE3AC9">
              <w:rPr>
                <w:rFonts w:ascii="Calibri" w:hAnsi="Calibri" w:cs="Calibri"/>
                <w:b/>
                <w:bCs/>
              </w:rPr>
              <w:t>Core texts covered over the course of the year</w:t>
            </w:r>
          </w:p>
        </w:tc>
      </w:tr>
      <w:tr w:rsidR="00F44FA9" w:rsidRPr="00EE3AC9" w14:paraId="05BE887A" w14:textId="77777777" w:rsidTr="00F44FA9">
        <w:trPr>
          <w:trHeight w:val="2225"/>
        </w:trPr>
        <w:tc>
          <w:tcPr>
            <w:tcW w:w="5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extDirection w:val="btLr"/>
            <w:hideMark/>
          </w:tcPr>
          <w:p w14:paraId="1E28D336" w14:textId="77777777" w:rsidR="00F44FA9" w:rsidRPr="00EE3AC9" w:rsidRDefault="00F44FA9" w:rsidP="00F44FA9">
            <w:pPr>
              <w:rPr>
                <w:rFonts w:ascii="Calibri" w:hAnsi="Calibri" w:cs="Calibri"/>
              </w:rPr>
            </w:pPr>
            <w:r w:rsidRPr="00EE3AC9">
              <w:rPr>
                <w:rFonts w:ascii="Calibri" w:hAnsi="Calibri" w:cs="Calibri"/>
                <w:b/>
                <w:bCs/>
              </w:rPr>
              <w:t>Nursery</w:t>
            </w:r>
          </w:p>
        </w:tc>
        <w:tc>
          <w:tcPr>
            <w:tcW w:w="87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1F3B74B8" w14:textId="77777777" w:rsidR="00F44FA9" w:rsidRPr="00EE3AC9" w:rsidRDefault="00F44FA9" w:rsidP="00F44FA9">
            <w:pPr>
              <w:rPr>
                <w:rFonts w:ascii="Calibri" w:hAnsi="Calibri" w:cs="Calibri"/>
              </w:rPr>
            </w:pPr>
            <w:r w:rsidRPr="00EE3AC9">
              <w:rPr>
                <w:rFonts w:ascii="Calibri" w:hAnsi="Calibri" w:cs="Calibri"/>
              </w:rPr>
              <w:t xml:space="preserve">The Last Noo-Noo </w:t>
            </w:r>
            <w:proofErr w:type="gramStart"/>
            <w:r w:rsidRPr="00EE3AC9">
              <w:rPr>
                <w:rFonts w:ascii="Calibri" w:hAnsi="Calibri" w:cs="Calibri"/>
              </w:rPr>
              <w:t>By</w:t>
            </w:r>
            <w:proofErr w:type="gramEnd"/>
            <w:r w:rsidRPr="00EE3AC9">
              <w:rPr>
                <w:rFonts w:ascii="Calibri" w:hAnsi="Calibri" w:cs="Calibri"/>
              </w:rPr>
              <w:t xml:space="preserve"> Jill Murphy</w:t>
            </w:r>
          </w:p>
        </w:tc>
        <w:tc>
          <w:tcPr>
            <w:tcW w:w="970"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46F96FDD" w14:textId="77777777" w:rsidR="00F44FA9" w:rsidRPr="00EE3AC9" w:rsidRDefault="00F44FA9" w:rsidP="00F44FA9">
            <w:pPr>
              <w:rPr>
                <w:rFonts w:ascii="Calibri" w:hAnsi="Calibri" w:cs="Calibri"/>
              </w:rPr>
            </w:pPr>
            <w:r w:rsidRPr="00EE3AC9">
              <w:rPr>
                <w:rFonts w:ascii="Calibri" w:hAnsi="Calibri" w:cs="Calibri"/>
              </w:rPr>
              <w:t>We’re going on a Bear Hunt by Michael Rosen</w:t>
            </w:r>
          </w:p>
        </w:tc>
        <w:tc>
          <w:tcPr>
            <w:tcW w:w="821"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6A4553E3" w14:textId="77777777" w:rsidR="00F44FA9" w:rsidRPr="00EE3AC9" w:rsidRDefault="00F44FA9" w:rsidP="00F44FA9">
            <w:pPr>
              <w:rPr>
                <w:rFonts w:ascii="Calibri" w:hAnsi="Calibri" w:cs="Calibri"/>
              </w:rPr>
            </w:pPr>
            <w:r w:rsidRPr="00EE3AC9">
              <w:rPr>
                <w:rFonts w:ascii="Calibri" w:hAnsi="Calibri" w:cs="Calibri"/>
              </w:rPr>
              <w:t xml:space="preserve">Rabbit’s Pancake Picnic </w:t>
            </w:r>
            <w:proofErr w:type="gramStart"/>
            <w:r w:rsidRPr="00EE3AC9">
              <w:rPr>
                <w:rFonts w:ascii="Calibri" w:hAnsi="Calibri" w:cs="Calibri"/>
              </w:rPr>
              <w:t>By</w:t>
            </w:r>
            <w:proofErr w:type="gramEnd"/>
            <w:r w:rsidRPr="00EE3AC9">
              <w:rPr>
                <w:rFonts w:ascii="Calibri" w:hAnsi="Calibri" w:cs="Calibri"/>
              </w:rPr>
              <w:t xml:space="preserve"> Teagan Evans and Paula Bowles</w:t>
            </w:r>
          </w:p>
        </w:tc>
        <w:tc>
          <w:tcPr>
            <w:tcW w:w="87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00B02D2B" w14:textId="77777777" w:rsidR="00F44FA9" w:rsidRPr="00EE3AC9" w:rsidRDefault="00F44FA9" w:rsidP="00F44FA9">
            <w:pPr>
              <w:rPr>
                <w:rFonts w:ascii="Calibri" w:hAnsi="Calibri" w:cs="Calibri"/>
              </w:rPr>
            </w:pPr>
            <w:r w:rsidRPr="00EE3AC9">
              <w:rPr>
                <w:rFonts w:ascii="Calibri" w:hAnsi="Calibri" w:cs="Calibri"/>
              </w:rPr>
              <w:t>The Three Little Pigs – traditional version</w:t>
            </w:r>
          </w:p>
        </w:tc>
        <w:tc>
          <w:tcPr>
            <w:tcW w:w="867"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01C18E36" w14:textId="77777777" w:rsidR="00F44FA9" w:rsidRPr="00EE3AC9" w:rsidRDefault="00F44FA9" w:rsidP="00F44FA9">
            <w:pPr>
              <w:rPr>
                <w:rFonts w:ascii="Calibri" w:hAnsi="Calibri" w:cs="Calibri"/>
              </w:rPr>
            </w:pPr>
            <w:r w:rsidRPr="00EE3AC9">
              <w:rPr>
                <w:rFonts w:ascii="Calibri" w:hAnsi="Calibri" w:cs="Calibri"/>
              </w:rPr>
              <w:t xml:space="preserve">Farmer Duck </w:t>
            </w:r>
            <w:proofErr w:type="gramStart"/>
            <w:r w:rsidRPr="00EE3AC9">
              <w:rPr>
                <w:rFonts w:ascii="Calibri" w:hAnsi="Calibri" w:cs="Calibri"/>
              </w:rPr>
              <w:t>By</w:t>
            </w:r>
            <w:proofErr w:type="gramEnd"/>
            <w:r w:rsidRPr="00EE3AC9">
              <w:rPr>
                <w:rFonts w:ascii="Calibri" w:hAnsi="Calibri" w:cs="Calibri"/>
              </w:rPr>
              <w:t xml:space="preserve"> Martain Waddell</w:t>
            </w:r>
          </w:p>
        </w:tc>
        <w:tc>
          <w:tcPr>
            <w:tcW w:w="89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79795AF2" w14:textId="77777777" w:rsidR="00F44FA9" w:rsidRPr="00EE3AC9" w:rsidRDefault="00F44FA9" w:rsidP="00F44FA9">
            <w:pPr>
              <w:rPr>
                <w:rFonts w:ascii="Calibri" w:hAnsi="Calibri" w:cs="Calibri"/>
              </w:rPr>
            </w:pPr>
            <w:r w:rsidRPr="00EE3AC9">
              <w:rPr>
                <w:rFonts w:ascii="Calibri" w:hAnsi="Calibri" w:cs="Calibri"/>
              </w:rPr>
              <w:t>The Very Hungry Caterpillar by Eric Carle</w:t>
            </w:r>
          </w:p>
        </w:tc>
        <w:tc>
          <w:tcPr>
            <w:tcW w:w="892"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3FA2FD7F" w14:textId="77777777" w:rsidR="00F44FA9" w:rsidRPr="00EE3AC9" w:rsidRDefault="00F44FA9" w:rsidP="00F44FA9">
            <w:pPr>
              <w:rPr>
                <w:rFonts w:ascii="Calibri" w:hAnsi="Calibri" w:cs="Calibri"/>
              </w:rPr>
            </w:pPr>
            <w:r w:rsidRPr="00EE3AC9">
              <w:rPr>
                <w:rFonts w:ascii="Calibri" w:hAnsi="Calibri" w:cs="Calibri"/>
              </w:rPr>
              <w:t>Puddling By Emma Perry</w:t>
            </w:r>
          </w:p>
        </w:tc>
        <w:tc>
          <w:tcPr>
            <w:tcW w:w="976"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6AE3BAF0" w14:textId="77777777" w:rsidR="00F44FA9" w:rsidRPr="00EE3AC9" w:rsidRDefault="00F44FA9" w:rsidP="00F44FA9">
            <w:pPr>
              <w:rPr>
                <w:rFonts w:ascii="Calibri" w:hAnsi="Calibri" w:cs="Calibri"/>
              </w:rPr>
            </w:pPr>
            <w:r w:rsidRPr="00EE3AC9">
              <w:rPr>
                <w:rFonts w:ascii="Calibri" w:hAnsi="Calibri" w:cs="Calibri"/>
              </w:rPr>
              <w:t>The Gingerbread Man – Traditional Version</w:t>
            </w:r>
          </w:p>
        </w:tc>
        <w:tc>
          <w:tcPr>
            <w:tcW w:w="808"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3D87862B" w14:textId="77777777" w:rsidR="00F44FA9" w:rsidRPr="00EE3AC9" w:rsidRDefault="00F44FA9" w:rsidP="00F44FA9">
            <w:pPr>
              <w:rPr>
                <w:rFonts w:ascii="Calibri" w:hAnsi="Calibri" w:cs="Calibri"/>
              </w:rPr>
            </w:pPr>
            <w:r w:rsidRPr="00EE3AC9">
              <w:rPr>
                <w:rFonts w:ascii="Calibri" w:hAnsi="Calibri" w:cs="Calibri"/>
              </w:rPr>
              <w:t>Dear Zoo by Eric Carle</w:t>
            </w:r>
          </w:p>
        </w:tc>
        <w:tc>
          <w:tcPr>
            <w:tcW w:w="686"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1332F890" w14:textId="77777777" w:rsidR="00F44FA9" w:rsidRPr="00EE3AC9" w:rsidRDefault="00F44FA9" w:rsidP="00F44FA9">
            <w:pPr>
              <w:rPr>
                <w:rFonts w:ascii="Calibri" w:hAnsi="Calibri" w:cs="Calibri"/>
              </w:rPr>
            </w:pPr>
            <w:r w:rsidRPr="00EE3AC9">
              <w:rPr>
                <w:rFonts w:ascii="Calibri" w:hAnsi="Calibri" w:cs="Calibri"/>
              </w:rPr>
              <w:t>All Kinds of People by Emma Damon</w:t>
            </w:r>
          </w:p>
        </w:tc>
        <w:tc>
          <w:tcPr>
            <w:tcW w:w="813"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25767718" w14:textId="77777777" w:rsidR="00F44FA9" w:rsidRPr="00EE3AC9" w:rsidRDefault="00F44FA9" w:rsidP="00F44FA9">
            <w:pPr>
              <w:rPr>
                <w:rFonts w:ascii="Calibri" w:hAnsi="Calibri" w:cs="Calibri"/>
              </w:rPr>
            </w:pPr>
            <w:r w:rsidRPr="00EE3AC9">
              <w:rPr>
                <w:rFonts w:ascii="Calibri" w:hAnsi="Calibri" w:cs="Calibri"/>
              </w:rPr>
              <w:t>Is it larger? Is it smaller? by Tana Hoban</w:t>
            </w:r>
          </w:p>
        </w:tc>
        <w:tc>
          <w:tcPr>
            <w:tcW w:w="702"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4CC391D5" w14:textId="77777777" w:rsidR="00F44FA9" w:rsidRPr="00EE3AC9" w:rsidRDefault="00F44FA9" w:rsidP="00F44FA9">
            <w:pPr>
              <w:rPr>
                <w:rFonts w:ascii="Calibri" w:hAnsi="Calibri" w:cs="Calibri"/>
              </w:rPr>
            </w:pPr>
            <w:r w:rsidRPr="00EE3AC9">
              <w:rPr>
                <w:rFonts w:ascii="Calibri" w:hAnsi="Calibri" w:cs="Calibri"/>
              </w:rPr>
              <w:t>Ten Black Dots by Donald Crew</w:t>
            </w:r>
          </w:p>
        </w:tc>
      </w:tr>
      <w:tr w:rsidR="00F44FA9" w:rsidRPr="00EE3AC9" w14:paraId="5F516C76" w14:textId="77777777" w:rsidTr="00F44FA9">
        <w:trPr>
          <w:trHeight w:val="2225"/>
        </w:trPr>
        <w:tc>
          <w:tcPr>
            <w:tcW w:w="5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extDirection w:val="btLr"/>
            <w:hideMark/>
          </w:tcPr>
          <w:p w14:paraId="7986599A" w14:textId="77777777" w:rsidR="00F44FA9" w:rsidRPr="00EE3AC9" w:rsidRDefault="00F44FA9" w:rsidP="00F44FA9">
            <w:pPr>
              <w:rPr>
                <w:rFonts w:ascii="Calibri" w:hAnsi="Calibri" w:cs="Calibri"/>
              </w:rPr>
            </w:pPr>
            <w:r w:rsidRPr="00EE3AC9">
              <w:rPr>
                <w:rFonts w:ascii="Calibri" w:hAnsi="Calibri" w:cs="Calibri"/>
                <w:b/>
                <w:bCs/>
              </w:rPr>
              <w:t>Reception</w:t>
            </w:r>
          </w:p>
        </w:tc>
        <w:tc>
          <w:tcPr>
            <w:tcW w:w="87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32286C5F" w14:textId="77777777" w:rsidR="00F44FA9" w:rsidRPr="00EE3AC9" w:rsidRDefault="00F44FA9" w:rsidP="00F44FA9">
            <w:pPr>
              <w:rPr>
                <w:rFonts w:ascii="Calibri" w:hAnsi="Calibri" w:cs="Calibri"/>
              </w:rPr>
            </w:pPr>
            <w:r w:rsidRPr="00EE3AC9">
              <w:rPr>
                <w:rFonts w:ascii="Calibri" w:hAnsi="Calibri" w:cs="Calibri"/>
              </w:rPr>
              <w:t xml:space="preserve">Once </w:t>
            </w:r>
            <w:proofErr w:type="spellStart"/>
            <w:proofErr w:type="gramStart"/>
            <w:r w:rsidRPr="00EE3AC9">
              <w:rPr>
                <w:rFonts w:ascii="Calibri" w:hAnsi="Calibri" w:cs="Calibri"/>
              </w:rPr>
              <w:t>Their</w:t>
            </w:r>
            <w:proofErr w:type="spellEnd"/>
            <w:proofErr w:type="gramEnd"/>
            <w:r w:rsidRPr="00EE3AC9">
              <w:rPr>
                <w:rFonts w:ascii="Calibri" w:hAnsi="Calibri" w:cs="Calibri"/>
              </w:rPr>
              <w:t xml:space="preserve"> Were Giants by Martain Waddell</w:t>
            </w:r>
          </w:p>
        </w:tc>
        <w:tc>
          <w:tcPr>
            <w:tcW w:w="970"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53D24311" w14:textId="77777777" w:rsidR="00F44FA9" w:rsidRPr="00EE3AC9" w:rsidRDefault="00F44FA9" w:rsidP="00F44FA9">
            <w:pPr>
              <w:rPr>
                <w:rFonts w:ascii="Calibri" w:hAnsi="Calibri" w:cs="Calibri"/>
              </w:rPr>
            </w:pPr>
            <w:r w:rsidRPr="00EE3AC9">
              <w:rPr>
                <w:rFonts w:ascii="Calibri" w:hAnsi="Calibri" w:cs="Calibri"/>
              </w:rPr>
              <w:t>After the Storm by Nick Butterworth</w:t>
            </w:r>
          </w:p>
        </w:tc>
        <w:tc>
          <w:tcPr>
            <w:tcW w:w="821"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4463B2C0" w14:textId="77777777" w:rsidR="00F44FA9" w:rsidRPr="00EE3AC9" w:rsidRDefault="00F44FA9" w:rsidP="00F44FA9">
            <w:pPr>
              <w:rPr>
                <w:rFonts w:ascii="Calibri" w:hAnsi="Calibri" w:cs="Calibri"/>
              </w:rPr>
            </w:pPr>
            <w:proofErr w:type="spellStart"/>
            <w:r w:rsidRPr="00EE3AC9">
              <w:rPr>
                <w:rFonts w:ascii="Calibri" w:hAnsi="Calibri" w:cs="Calibri"/>
              </w:rPr>
              <w:t>Supertato</w:t>
            </w:r>
            <w:proofErr w:type="spellEnd"/>
            <w:r w:rsidRPr="00EE3AC9">
              <w:rPr>
                <w:rFonts w:ascii="Calibri" w:hAnsi="Calibri" w:cs="Calibri"/>
              </w:rPr>
              <w:t xml:space="preserve"> by Sue Hendra and Paul Linnett</w:t>
            </w:r>
          </w:p>
        </w:tc>
        <w:tc>
          <w:tcPr>
            <w:tcW w:w="87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3FCD45D8" w14:textId="77777777" w:rsidR="00F44FA9" w:rsidRPr="00EE3AC9" w:rsidRDefault="00F44FA9" w:rsidP="00F44FA9">
            <w:pPr>
              <w:rPr>
                <w:rFonts w:ascii="Calibri" w:hAnsi="Calibri" w:cs="Calibri"/>
              </w:rPr>
            </w:pPr>
            <w:r w:rsidRPr="00EE3AC9">
              <w:rPr>
                <w:rFonts w:ascii="Calibri" w:hAnsi="Calibri" w:cs="Calibri"/>
              </w:rPr>
              <w:t>Goldilocks and the three Nears – Traditional Version</w:t>
            </w:r>
          </w:p>
        </w:tc>
        <w:tc>
          <w:tcPr>
            <w:tcW w:w="867"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40FD3DFE" w14:textId="77777777" w:rsidR="00F44FA9" w:rsidRPr="00EE3AC9" w:rsidRDefault="00F44FA9" w:rsidP="00F44FA9">
            <w:pPr>
              <w:rPr>
                <w:rFonts w:ascii="Calibri" w:hAnsi="Calibri" w:cs="Calibri"/>
              </w:rPr>
            </w:pPr>
            <w:r w:rsidRPr="00EE3AC9">
              <w:rPr>
                <w:rFonts w:ascii="Calibri" w:hAnsi="Calibri" w:cs="Calibri"/>
              </w:rPr>
              <w:t>Monkey Puzzle by Julia Donaldson</w:t>
            </w:r>
          </w:p>
        </w:tc>
        <w:tc>
          <w:tcPr>
            <w:tcW w:w="89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4E4020E6" w14:textId="77777777" w:rsidR="00F44FA9" w:rsidRPr="00EE3AC9" w:rsidRDefault="00F44FA9" w:rsidP="00F44FA9">
            <w:pPr>
              <w:rPr>
                <w:rFonts w:ascii="Calibri" w:hAnsi="Calibri" w:cs="Calibri"/>
              </w:rPr>
            </w:pPr>
            <w:r w:rsidRPr="00EE3AC9">
              <w:rPr>
                <w:rFonts w:ascii="Calibri" w:hAnsi="Calibri" w:cs="Calibri"/>
              </w:rPr>
              <w:t>Marvellous Me by Lisa Bullard</w:t>
            </w:r>
          </w:p>
        </w:tc>
        <w:tc>
          <w:tcPr>
            <w:tcW w:w="892"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0D3AF96A" w14:textId="77777777" w:rsidR="00F44FA9" w:rsidRPr="00EE3AC9" w:rsidRDefault="00F44FA9" w:rsidP="00F44FA9">
            <w:pPr>
              <w:rPr>
                <w:rFonts w:ascii="Calibri" w:hAnsi="Calibri" w:cs="Calibri"/>
              </w:rPr>
            </w:pPr>
            <w:r w:rsidRPr="00EE3AC9">
              <w:rPr>
                <w:rFonts w:ascii="Calibri" w:hAnsi="Calibri" w:cs="Calibri"/>
              </w:rPr>
              <w:t>And Tango Makes Three by Justin Richardson</w:t>
            </w:r>
          </w:p>
        </w:tc>
        <w:tc>
          <w:tcPr>
            <w:tcW w:w="976"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2A7F1387" w14:textId="77777777" w:rsidR="00F44FA9" w:rsidRPr="00EE3AC9" w:rsidRDefault="00F44FA9" w:rsidP="00F44FA9">
            <w:pPr>
              <w:rPr>
                <w:rFonts w:ascii="Calibri" w:hAnsi="Calibri" w:cs="Calibri"/>
              </w:rPr>
            </w:pPr>
            <w:r w:rsidRPr="00EE3AC9">
              <w:rPr>
                <w:rFonts w:ascii="Calibri" w:hAnsi="Calibri" w:cs="Calibri"/>
              </w:rPr>
              <w:t>Dogger by Shirley Hughes</w:t>
            </w:r>
          </w:p>
        </w:tc>
        <w:tc>
          <w:tcPr>
            <w:tcW w:w="808"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hideMark/>
          </w:tcPr>
          <w:p w14:paraId="681CE879" w14:textId="77777777" w:rsidR="00F44FA9" w:rsidRPr="00EE3AC9" w:rsidRDefault="00F44FA9" w:rsidP="00F44FA9">
            <w:pPr>
              <w:rPr>
                <w:rFonts w:ascii="Calibri" w:hAnsi="Calibri" w:cs="Calibri"/>
              </w:rPr>
            </w:pPr>
            <w:r w:rsidRPr="00EE3AC9">
              <w:rPr>
                <w:rFonts w:ascii="Calibri" w:hAnsi="Calibri" w:cs="Calibri"/>
              </w:rPr>
              <w:t xml:space="preserve">Out and </w:t>
            </w:r>
            <w:proofErr w:type="gramStart"/>
            <w:r w:rsidRPr="00EE3AC9">
              <w:rPr>
                <w:rFonts w:ascii="Calibri" w:hAnsi="Calibri" w:cs="Calibri"/>
              </w:rPr>
              <w:t>About</w:t>
            </w:r>
            <w:proofErr w:type="gramEnd"/>
            <w:r w:rsidRPr="00EE3AC9">
              <w:rPr>
                <w:rFonts w:ascii="Calibri" w:hAnsi="Calibri" w:cs="Calibri"/>
              </w:rPr>
              <w:t xml:space="preserve"> a collection of poems by Shirley Hughes</w:t>
            </w:r>
          </w:p>
        </w:tc>
        <w:tc>
          <w:tcPr>
            <w:tcW w:w="686"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380F6045" w14:textId="77777777" w:rsidR="00F44FA9" w:rsidRPr="00EE3AC9" w:rsidRDefault="00F44FA9" w:rsidP="00F44FA9">
            <w:pPr>
              <w:rPr>
                <w:rFonts w:ascii="Calibri" w:hAnsi="Calibri" w:cs="Calibri"/>
              </w:rPr>
            </w:pPr>
            <w:r w:rsidRPr="00EE3AC9">
              <w:rPr>
                <w:rFonts w:ascii="Calibri" w:hAnsi="Calibri" w:cs="Calibri"/>
              </w:rPr>
              <w:t>Shapes, Shapes, Shapes by Tana Hoban</w:t>
            </w:r>
          </w:p>
        </w:tc>
        <w:tc>
          <w:tcPr>
            <w:tcW w:w="813"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40ED09A3" w14:textId="77777777" w:rsidR="00F44FA9" w:rsidRPr="00EE3AC9" w:rsidRDefault="00F44FA9" w:rsidP="00F44FA9">
            <w:pPr>
              <w:rPr>
                <w:rFonts w:ascii="Calibri" w:hAnsi="Calibri" w:cs="Calibri"/>
              </w:rPr>
            </w:pPr>
            <w:r w:rsidRPr="00EE3AC9">
              <w:rPr>
                <w:rFonts w:ascii="Calibri" w:hAnsi="Calibri" w:cs="Calibri"/>
              </w:rPr>
              <w:t>Cubes, Cones, Cylinders, Spheres by Tana Hoban</w:t>
            </w:r>
          </w:p>
        </w:tc>
        <w:tc>
          <w:tcPr>
            <w:tcW w:w="702"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6097927F" w14:textId="77777777" w:rsidR="00F44FA9" w:rsidRPr="00EE3AC9" w:rsidRDefault="00F44FA9" w:rsidP="00F44FA9">
            <w:pPr>
              <w:rPr>
                <w:rFonts w:ascii="Calibri" w:hAnsi="Calibri" w:cs="Calibri"/>
              </w:rPr>
            </w:pPr>
            <w:r w:rsidRPr="00EE3AC9">
              <w:rPr>
                <w:rFonts w:ascii="Calibri" w:hAnsi="Calibri" w:cs="Calibri"/>
              </w:rPr>
              <w:t>1 to 20 Animals Aplenty</w:t>
            </w:r>
          </w:p>
          <w:p w14:paraId="31DBFBA3" w14:textId="77777777" w:rsidR="00F44FA9" w:rsidRPr="00EE3AC9" w:rsidRDefault="00F44FA9" w:rsidP="00F44FA9">
            <w:pPr>
              <w:rPr>
                <w:rFonts w:ascii="Calibri" w:hAnsi="Calibri" w:cs="Calibri"/>
              </w:rPr>
            </w:pPr>
            <w:r w:rsidRPr="00EE3AC9">
              <w:rPr>
                <w:rFonts w:ascii="Calibri" w:hAnsi="Calibri" w:cs="Calibri"/>
              </w:rPr>
              <w:t>by Katie Viggers</w:t>
            </w:r>
          </w:p>
        </w:tc>
      </w:tr>
      <w:tr w:rsidR="00F44FA9" w:rsidRPr="00EE3AC9" w14:paraId="7C9A941D" w14:textId="77777777" w:rsidTr="00F44FA9">
        <w:trPr>
          <w:trHeight w:val="2225"/>
        </w:trPr>
        <w:tc>
          <w:tcPr>
            <w:tcW w:w="5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extDirection w:val="btLr"/>
            <w:hideMark/>
          </w:tcPr>
          <w:p w14:paraId="51BAD950" w14:textId="77777777" w:rsidR="00F44FA9" w:rsidRPr="00EE3AC9" w:rsidRDefault="00F44FA9" w:rsidP="00F44FA9">
            <w:pPr>
              <w:rPr>
                <w:rFonts w:ascii="Calibri" w:hAnsi="Calibri" w:cs="Calibri"/>
              </w:rPr>
            </w:pPr>
            <w:r w:rsidRPr="00EE3AC9">
              <w:rPr>
                <w:rFonts w:ascii="Calibri" w:hAnsi="Calibri" w:cs="Calibri"/>
                <w:b/>
                <w:bCs/>
              </w:rPr>
              <w:t>Year 1</w:t>
            </w:r>
          </w:p>
        </w:tc>
        <w:tc>
          <w:tcPr>
            <w:tcW w:w="87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082FA1DD" w14:textId="77777777" w:rsidR="00F44FA9" w:rsidRPr="00EE3AC9" w:rsidRDefault="00F44FA9" w:rsidP="00F44FA9">
            <w:pPr>
              <w:rPr>
                <w:rFonts w:ascii="Calibri" w:hAnsi="Calibri" w:cs="Calibri"/>
              </w:rPr>
            </w:pPr>
            <w:r w:rsidRPr="00EE3AC9">
              <w:rPr>
                <w:rFonts w:ascii="Calibri" w:hAnsi="Calibri" w:cs="Calibri"/>
              </w:rPr>
              <w:t>Little Red Riding Hood – Traditional version</w:t>
            </w:r>
          </w:p>
        </w:tc>
        <w:tc>
          <w:tcPr>
            <w:tcW w:w="970"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26615FEC" w14:textId="77777777" w:rsidR="00F44FA9" w:rsidRPr="00EE3AC9" w:rsidRDefault="00F44FA9" w:rsidP="00F44FA9">
            <w:pPr>
              <w:rPr>
                <w:rFonts w:ascii="Calibri" w:hAnsi="Calibri" w:cs="Calibri"/>
              </w:rPr>
            </w:pPr>
            <w:r w:rsidRPr="00EE3AC9">
              <w:rPr>
                <w:rFonts w:ascii="Calibri" w:hAnsi="Calibri" w:cs="Calibri"/>
              </w:rPr>
              <w:t>Jack and the Beanstalk – traditional version</w:t>
            </w:r>
          </w:p>
        </w:tc>
        <w:tc>
          <w:tcPr>
            <w:tcW w:w="821"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00A9A2E6" w14:textId="77777777" w:rsidR="00F44FA9" w:rsidRPr="00EE3AC9" w:rsidRDefault="00F44FA9" w:rsidP="00F44FA9">
            <w:pPr>
              <w:rPr>
                <w:rFonts w:ascii="Calibri" w:hAnsi="Calibri" w:cs="Calibri"/>
              </w:rPr>
            </w:pPr>
            <w:r w:rsidRPr="00EE3AC9">
              <w:rPr>
                <w:rFonts w:ascii="Calibri" w:hAnsi="Calibri" w:cs="Calibri"/>
              </w:rPr>
              <w:t>The Jolly Postman by Allan Ahlberg</w:t>
            </w:r>
          </w:p>
        </w:tc>
        <w:tc>
          <w:tcPr>
            <w:tcW w:w="87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06DB13F2" w14:textId="77777777" w:rsidR="00F44FA9" w:rsidRPr="00EE3AC9" w:rsidRDefault="00F44FA9" w:rsidP="00F44FA9">
            <w:pPr>
              <w:rPr>
                <w:rFonts w:ascii="Calibri" w:hAnsi="Calibri" w:cs="Calibri"/>
              </w:rPr>
            </w:pPr>
            <w:r w:rsidRPr="00EE3AC9">
              <w:rPr>
                <w:rFonts w:ascii="Calibri" w:hAnsi="Calibri" w:cs="Calibri"/>
              </w:rPr>
              <w:t>Billy and the Beast by Nadia Shireen</w:t>
            </w:r>
          </w:p>
        </w:tc>
        <w:tc>
          <w:tcPr>
            <w:tcW w:w="867"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1D98DBD9" w14:textId="77777777" w:rsidR="00F44FA9" w:rsidRPr="00EE3AC9" w:rsidRDefault="00F44FA9" w:rsidP="00F44FA9">
            <w:pPr>
              <w:rPr>
                <w:rFonts w:ascii="Calibri" w:hAnsi="Calibri" w:cs="Calibri"/>
              </w:rPr>
            </w:pPr>
            <w:r w:rsidRPr="00EE3AC9">
              <w:rPr>
                <w:rFonts w:ascii="Calibri" w:hAnsi="Calibri" w:cs="Calibri"/>
              </w:rPr>
              <w:t>The Snail and the Whale by Julia Donaldson</w:t>
            </w:r>
          </w:p>
        </w:tc>
        <w:tc>
          <w:tcPr>
            <w:tcW w:w="89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0C36C3E7" w14:textId="77777777" w:rsidR="00F44FA9" w:rsidRPr="00EE3AC9" w:rsidRDefault="00F44FA9" w:rsidP="00F44FA9">
            <w:pPr>
              <w:rPr>
                <w:rFonts w:ascii="Calibri" w:hAnsi="Calibri" w:cs="Calibri"/>
              </w:rPr>
            </w:pPr>
            <w:r w:rsidRPr="00EE3AC9">
              <w:rPr>
                <w:rFonts w:ascii="Calibri" w:hAnsi="Calibri" w:cs="Calibri"/>
              </w:rPr>
              <w:t>Roby’s Worry by Tom Percival</w:t>
            </w:r>
          </w:p>
        </w:tc>
        <w:tc>
          <w:tcPr>
            <w:tcW w:w="892"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2C062942" w14:textId="77777777" w:rsidR="00F44FA9" w:rsidRPr="00EE3AC9" w:rsidRDefault="00F44FA9" w:rsidP="00F44FA9">
            <w:pPr>
              <w:rPr>
                <w:rFonts w:ascii="Calibri" w:hAnsi="Calibri" w:cs="Calibri"/>
              </w:rPr>
            </w:pPr>
            <w:r w:rsidRPr="00EE3AC9">
              <w:rPr>
                <w:rFonts w:ascii="Calibri" w:hAnsi="Calibri" w:cs="Calibri"/>
              </w:rPr>
              <w:t>The Magic Porridge Pot – traditional version</w:t>
            </w:r>
          </w:p>
        </w:tc>
        <w:tc>
          <w:tcPr>
            <w:tcW w:w="976"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03698AE1" w14:textId="77777777" w:rsidR="00F44FA9" w:rsidRPr="00EE3AC9" w:rsidRDefault="00F44FA9" w:rsidP="00F44FA9">
            <w:pPr>
              <w:rPr>
                <w:rFonts w:ascii="Calibri" w:hAnsi="Calibri" w:cs="Calibri"/>
              </w:rPr>
            </w:pPr>
            <w:r w:rsidRPr="00EE3AC9">
              <w:rPr>
                <w:rFonts w:ascii="Calibri" w:hAnsi="Calibri" w:cs="Calibri"/>
              </w:rPr>
              <w:t>The Highway Rat by Julia Donaldson</w:t>
            </w:r>
          </w:p>
        </w:tc>
        <w:tc>
          <w:tcPr>
            <w:tcW w:w="808"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hideMark/>
          </w:tcPr>
          <w:p w14:paraId="030196EC" w14:textId="77777777" w:rsidR="00F44FA9" w:rsidRPr="00EE3AC9" w:rsidRDefault="00F44FA9" w:rsidP="00F44FA9">
            <w:pPr>
              <w:rPr>
                <w:rFonts w:ascii="Calibri" w:hAnsi="Calibri" w:cs="Calibri"/>
              </w:rPr>
            </w:pPr>
            <w:r w:rsidRPr="00EE3AC9">
              <w:rPr>
                <w:rFonts w:ascii="Calibri" w:hAnsi="Calibri" w:cs="Calibri"/>
              </w:rPr>
              <w:t xml:space="preserve">Poems Out </w:t>
            </w:r>
            <w:proofErr w:type="gramStart"/>
            <w:r w:rsidRPr="00EE3AC9">
              <w:rPr>
                <w:rFonts w:ascii="Calibri" w:hAnsi="Calibri" w:cs="Calibri"/>
              </w:rPr>
              <w:t>Loud!:</w:t>
            </w:r>
            <w:proofErr w:type="gramEnd"/>
            <w:r w:rsidRPr="00EE3AC9">
              <w:rPr>
                <w:rFonts w:ascii="Calibri" w:hAnsi="Calibri" w:cs="Calibri"/>
              </w:rPr>
              <w:t xml:space="preserve"> First Poems to Read and Perform</w:t>
            </w:r>
          </w:p>
        </w:tc>
        <w:tc>
          <w:tcPr>
            <w:tcW w:w="686"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6F0787E7" w14:textId="77777777" w:rsidR="00F44FA9" w:rsidRPr="00EE3AC9" w:rsidRDefault="00F44FA9" w:rsidP="00F44FA9">
            <w:pPr>
              <w:rPr>
                <w:rFonts w:ascii="Calibri" w:hAnsi="Calibri" w:cs="Calibri"/>
              </w:rPr>
            </w:pPr>
          </w:p>
        </w:tc>
        <w:tc>
          <w:tcPr>
            <w:tcW w:w="813"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0EF598E7" w14:textId="77777777" w:rsidR="00F44FA9" w:rsidRPr="00EE3AC9" w:rsidRDefault="00F44FA9" w:rsidP="00F44FA9">
            <w:pPr>
              <w:rPr>
                <w:rFonts w:ascii="Calibri" w:hAnsi="Calibri" w:cs="Calibri"/>
              </w:rPr>
            </w:pPr>
          </w:p>
        </w:tc>
        <w:tc>
          <w:tcPr>
            <w:tcW w:w="702"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7EF79EF8" w14:textId="77777777" w:rsidR="00F44FA9" w:rsidRPr="00EE3AC9" w:rsidRDefault="00F44FA9" w:rsidP="00F44FA9">
            <w:pPr>
              <w:rPr>
                <w:rFonts w:ascii="Calibri" w:hAnsi="Calibri" w:cs="Calibri"/>
              </w:rPr>
            </w:pPr>
          </w:p>
        </w:tc>
      </w:tr>
    </w:tbl>
    <w:p w14:paraId="15528D26" w14:textId="0770AB3C" w:rsidR="00F44FA9" w:rsidRPr="00EE3AC9" w:rsidRDefault="00F44FA9" w:rsidP="00AE69E8">
      <w:pPr>
        <w:rPr>
          <w:rFonts w:ascii="Calibri" w:hAnsi="Calibri" w:cs="Calibri"/>
        </w:rPr>
      </w:pPr>
    </w:p>
    <w:p w14:paraId="10C4A9C7" w14:textId="63B1EB11" w:rsidR="00F44FA9" w:rsidRPr="00EE3AC9" w:rsidRDefault="00F44FA9" w:rsidP="00AE69E8">
      <w:pPr>
        <w:rPr>
          <w:rFonts w:ascii="Calibri" w:hAnsi="Calibri" w:cs="Calibri"/>
        </w:rPr>
      </w:pPr>
    </w:p>
    <w:tbl>
      <w:tblPr>
        <w:tblW w:w="15327" w:type="dxa"/>
        <w:tblLayout w:type="fixed"/>
        <w:tblCellMar>
          <w:left w:w="0" w:type="dxa"/>
          <w:right w:w="0" w:type="dxa"/>
        </w:tblCellMar>
        <w:tblLook w:val="0420" w:firstRow="1" w:lastRow="0" w:firstColumn="0" w:lastColumn="0" w:noHBand="0" w:noVBand="1"/>
      </w:tblPr>
      <w:tblGrid>
        <w:gridCol w:w="1019"/>
        <w:gridCol w:w="2384"/>
        <w:gridCol w:w="2385"/>
        <w:gridCol w:w="2385"/>
        <w:gridCol w:w="2384"/>
        <w:gridCol w:w="2385"/>
        <w:gridCol w:w="2385"/>
      </w:tblGrid>
      <w:tr w:rsidR="00F44FA9" w:rsidRPr="00EE3AC9" w14:paraId="2ECDABCB" w14:textId="77777777" w:rsidTr="00F44FA9">
        <w:trPr>
          <w:trHeight w:val="412"/>
        </w:trPr>
        <w:tc>
          <w:tcPr>
            <w:tcW w:w="10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50C0D2C" w14:textId="77777777" w:rsidR="00F44FA9" w:rsidRPr="00EE3AC9" w:rsidRDefault="00F44FA9" w:rsidP="00F44FA9">
            <w:pPr>
              <w:rPr>
                <w:rFonts w:ascii="Calibri" w:hAnsi="Calibri" w:cs="Calibri"/>
                <w:sz w:val="20"/>
                <w:szCs w:val="20"/>
              </w:rPr>
            </w:pPr>
          </w:p>
        </w:tc>
        <w:tc>
          <w:tcPr>
            <w:tcW w:w="23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620582" w14:textId="77777777" w:rsidR="00F44FA9" w:rsidRPr="00EE3AC9" w:rsidRDefault="00F44FA9" w:rsidP="00F44FA9">
            <w:pPr>
              <w:rPr>
                <w:rFonts w:ascii="Calibri" w:hAnsi="Calibri" w:cs="Calibri"/>
                <w:sz w:val="20"/>
                <w:szCs w:val="20"/>
              </w:rPr>
            </w:pPr>
            <w:r w:rsidRPr="00EE3AC9">
              <w:rPr>
                <w:rFonts w:ascii="Calibri" w:hAnsi="Calibri" w:cs="Calibri"/>
                <w:b/>
                <w:bCs/>
                <w:sz w:val="20"/>
                <w:szCs w:val="20"/>
              </w:rPr>
              <w:t>Autumn 1</w:t>
            </w:r>
          </w:p>
          <w:p w14:paraId="7D7A32BA" w14:textId="77777777" w:rsidR="00F44FA9" w:rsidRPr="00EE3AC9" w:rsidRDefault="00F44FA9" w:rsidP="00F44FA9">
            <w:pPr>
              <w:rPr>
                <w:rFonts w:ascii="Calibri" w:hAnsi="Calibri" w:cs="Calibri"/>
                <w:sz w:val="20"/>
                <w:szCs w:val="20"/>
              </w:rPr>
            </w:pPr>
            <w:r w:rsidRPr="00EE3AC9">
              <w:rPr>
                <w:rFonts w:ascii="Calibri" w:hAnsi="Calibri" w:cs="Calibri"/>
                <w:b/>
                <w:bCs/>
                <w:sz w:val="20"/>
                <w:szCs w:val="20"/>
              </w:rPr>
              <w:t>8 weeks</w:t>
            </w:r>
          </w:p>
        </w:tc>
        <w:tc>
          <w:tcPr>
            <w:tcW w:w="2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3F8F5FE" w14:textId="77777777" w:rsidR="00F44FA9" w:rsidRPr="00EE3AC9" w:rsidRDefault="00F44FA9" w:rsidP="00F44FA9">
            <w:pPr>
              <w:rPr>
                <w:rFonts w:ascii="Calibri" w:hAnsi="Calibri" w:cs="Calibri"/>
                <w:sz w:val="20"/>
                <w:szCs w:val="20"/>
              </w:rPr>
            </w:pPr>
            <w:r w:rsidRPr="00EE3AC9">
              <w:rPr>
                <w:rFonts w:ascii="Calibri" w:hAnsi="Calibri" w:cs="Calibri"/>
                <w:b/>
                <w:bCs/>
                <w:sz w:val="20"/>
                <w:szCs w:val="20"/>
              </w:rPr>
              <w:t>Autumn 2</w:t>
            </w:r>
          </w:p>
          <w:p w14:paraId="1101E4D2" w14:textId="77777777" w:rsidR="00F44FA9" w:rsidRPr="00EE3AC9" w:rsidRDefault="00F44FA9" w:rsidP="00F44FA9">
            <w:pPr>
              <w:rPr>
                <w:rFonts w:ascii="Calibri" w:hAnsi="Calibri" w:cs="Calibri"/>
                <w:sz w:val="20"/>
                <w:szCs w:val="20"/>
              </w:rPr>
            </w:pPr>
            <w:r w:rsidRPr="00EE3AC9">
              <w:rPr>
                <w:rFonts w:ascii="Calibri" w:hAnsi="Calibri" w:cs="Calibri"/>
                <w:b/>
                <w:bCs/>
                <w:sz w:val="20"/>
                <w:szCs w:val="20"/>
              </w:rPr>
              <w:t>7 weeks</w:t>
            </w:r>
          </w:p>
        </w:tc>
        <w:tc>
          <w:tcPr>
            <w:tcW w:w="2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0B41413" w14:textId="77777777" w:rsidR="00F44FA9" w:rsidRPr="00EE3AC9" w:rsidRDefault="00F44FA9" w:rsidP="00F44FA9">
            <w:pPr>
              <w:rPr>
                <w:rFonts w:ascii="Calibri" w:hAnsi="Calibri" w:cs="Calibri"/>
                <w:sz w:val="20"/>
                <w:szCs w:val="20"/>
              </w:rPr>
            </w:pPr>
            <w:r w:rsidRPr="00EE3AC9">
              <w:rPr>
                <w:rFonts w:ascii="Calibri" w:hAnsi="Calibri" w:cs="Calibri"/>
                <w:b/>
                <w:bCs/>
                <w:sz w:val="20"/>
                <w:szCs w:val="20"/>
              </w:rPr>
              <w:t>Spring 1</w:t>
            </w:r>
          </w:p>
          <w:p w14:paraId="6772D0D3" w14:textId="0D040802" w:rsidR="00F44FA9" w:rsidRPr="00EE3AC9" w:rsidRDefault="009422A9" w:rsidP="00F44FA9">
            <w:pPr>
              <w:rPr>
                <w:rFonts w:ascii="Calibri" w:hAnsi="Calibri" w:cs="Calibri"/>
                <w:sz w:val="20"/>
                <w:szCs w:val="20"/>
              </w:rPr>
            </w:pPr>
            <w:r w:rsidRPr="00EE3AC9">
              <w:rPr>
                <w:rFonts w:ascii="Calibri" w:hAnsi="Calibri" w:cs="Calibri"/>
                <w:b/>
                <w:bCs/>
                <w:sz w:val="20"/>
                <w:szCs w:val="20"/>
              </w:rPr>
              <w:t>7</w:t>
            </w:r>
            <w:r w:rsidR="00F44FA9" w:rsidRPr="00EE3AC9">
              <w:rPr>
                <w:rFonts w:ascii="Calibri" w:hAnsi="Calibri" w:cs="Calibri"/>
                <w:b/>
                <w:bCs/>
                <w:sz w:val="20"/>
                <w:szCs w:val="20"/>
              </w:rPr>
              <w:t xml:space="preserve"> weeks</w:t>
            </w:r>
          </w:p>
        </w:tc>
        <w:tc>
          <w:tcPr>
            <w:tcW w:w="23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C22A23" w14:textId="77777777" w:rsidR="00F44FA9" w:rsidRPr="00EE3AC9" w:rsidRDefault="00F44FA9" w:rsidP="00F44FA9">
            <w:pPr>
              <w:rPr>
                <w:rFonts w:ascii="Calibri" w:hAnsi="Calibri" w:cs="Calibri"/>
                <w:sz w:val="20"/>
                <w:szCs w:val="20"/>
              </w:rPr>
            </w:pPr>
            <w:r w:rsidRPr="00EE3AC9">
              <w:rPr>
                <w:rFonts w:ascii="Calibri" w:hAnsi="Calibri" w:cs="Calibri"/>
                <w:b/>
                <w:bCs/>
                <w:sz w:val="20"/>
                <w:szCs w:val="20"/>
              </w:rPr>
              <w:t>Spring 2</w:t>
            </w:r>
          </w:p>
          <w:p w14:paraId="45D74161" w14:textId="77777777" w:rsidR="00F44FA9" w:rsidRPr="00EE3AC9" w:rsidRDefault="00F44FA9" w:rsidP="00F44FA9">
            <w:pPr>
              <w:rPr>
                <w:rFonts w:ascii="Calibri" w:hAnsi="Calibri" w:cs="Calibri"/>
                <w:sz w:val="20"/>
                <w:szCs w:val="20"/>
              </w:rPr>
            </w:pPr>
            <w:r w:rsidRPr="00EE3AC9">
              <w:rPr>
                <w:rFonts w:ascii="Calibri" w:hAnsi="Calibri" w:cs="Calibri"/>
                <w:b/>
                <w:bCs/>
                <w:sz w:val="20"/>
                <w:szCs w:val="20"/>
              </w:rPr>
              <w:t>5 weeks</w:t>
            </w:r>
          </w:p>
        </w:tc>
        <w:tc>
          <w:tcPr>
            <w:tcW w:w="2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F3F6B5" w14:textId="77777777" w:rsidR="00F44FA9" w:rsidRPr="00EE3AC9" w:rsidRDefault="00F44FA9" w:rsidP="00F44FA9">
            <w:pPr>
              <w:rPr>
                <w:rFonts w:ascii="Calibri" w:hAnsi="Calibri" w:cs="Calibri"/>
                <w:sz w:val="20"/>
                <w:szCs w:val="20"/>
              </w:rPr>
            </w:pPr>
            <w:r w:rsidRPr="00EE3AC9">
              <w:rPr>
                <w:rFonts w:ascii="Calibri" w:hAnsi="Calibri" w:cs="Calibri"/>
                <w:b/>
                <w:bCs/>
                <w:sz w:val="20"/>
                <w:szCs w:val="20"/>
              </w:rPr>
              <w:t>Summer 1</w:t>
            </w:r>
          </w:p>
          <w:p w14:paraId="434C811A" w14:textId="0996200B" w:rsidR="00F44FA9" w:rsidRPr="00EE3AC9" w:rsidRDefault="009422A9" w:rsidP="00F44FA9">
            <w:pPr>
              <w:rPr>
                <w:rFonts w:ascii="Calibri" w:hAnsi="Calibri" w:cs="Calibri"/>
                <w:sz w:val="20"/>
                <w:szCs w:val="20"/>
              </w:rPr>
            </w:pPr>
            <w:r w:rsidRPr="00EE3AC9">
              <w:rPr>
                <w:rFonts w:ascii="Calibri" w:hAnsi="Calibri" w:cs="Calibri"/>
                <w:b/>
                <w:bCs/>
                <w:sz w:val="20"/>
                <w:szCs w:val="20"/>
              </w:rPr>
              <w:t>5</w:t>
            </w:r>
            <w:r w:rsidR="00F44FA9" w:rsidRPr="00EE3AC9">
              <w:rPr>
                <w:rFonts w:ascii="Calibri" w:hAnsi="Calibri" w:cs="Calibri"/>
                <w:b/>
                <w:bCs/>
                <w:sz w:val="20"/>
                <w:szCs w:val="20"/>
              </w:rPr>
              <w:t xml:space="preserve"> weeks</w:t>
            </w:r>
          </w:p>
        </w:tc>
        <w:tc>
          <w:tcPr>
            <w:tcW w:w="2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01AC51" w14:textId="77777777" w:rsidR="00F44FA9" w:rsidRPr="00EE3AC9" w:rsidRDefault="00F44FA9" w:rsidP="00F44FA9">
            <w:pPr>
              <w:rPr>
                <w:rFonts w:ascii="Calibri" w:hAnsi="Calibri" w:cs="Calibri"/>
                <w:sz w:val="20"/>
                <w:szCs w:val="20"/>
              </w:rPr>
            </w:pPr>
            <w:r w:rsidRPr="00EE3AC9">
              <w:rPr>
                <w:rFonts w:ascii="Calibri" w:hAnsi="Calibri" w:cs="Calibri"/>
                <w:b/>
                <w:bCs/>
                <w:sz w:val="20"/>
                <w:szCs w:val="20"/>
              </w:rPr>
              <w:t>Summer 2</w:t>
            </w:r>
          </w:p>
          <w:p w14:paraId="003C9285" w14:textId="77777777" w:rsidR="00F44FA9" w:rsidRPr="00EE3AC9" w:rsidRDefault="00F44FA9" w:rsidP="00F44FA9">
            <w:pPr>
              <w:rPr>
                <w:rFonts w:ascii="Calibri" w:hAnsi="Calibri" w:cs="Calibri"/>
                <w:sz w:val="20"/>
                <w:szCs w:val="20"/>
              </w:rPr>
            </w:pPr>
            <w:r w:rsidRPr="00EE3AC9">
              <w:rPr>
                <w:rFonts w:ascii="Calibri" w:hAnsi="Calibri" w:cs="Calibri"/>
                <w:b/>
                <w:bCs/>
                <w:sz w:val="20"/>
                <w:szCs w:val="20"/>
              </w:rPr>
              <w:t>7 weeks</w:t>
            </w:r>
          </w:p>
        </w:tc>
      </w:tr>
      <w:tr w:rsidR="00F44FA9" w:rsidRPr="00EE3AC9" w14:paraId="047A34C1" w14:textId="77777777" w:rsidTr="00F44FA9">
        <w:trPr>
          <w:trHeight w:val="833"/>
        </w:trPr>
        <w:tc>
          <w:tcPr>
            <w:tcW w:w="1019"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3445C6C" w14:textId="77777777" w:rsidR="00F44FA9" w:rsidRPr="00EE3AC9" w:rsidRDefault="00F44FA9" w:rsidP="00F44FA9">
            <w:pPr>
              <w:rPr>
                <w:rFonts w:ascii="Calibri" w:hAnsi="Calibri" w:cs="Calibri"/>
                <w:sz w:val="20"/>
                <w:szCs w:val="20"/>
              </w:rPr>
            </w:pPr>
            <w:r w:rsidRPr="00EE3AC9">
              <w:rPr>
                <w:rFonts w:ascii="Calibri" w:hAnsi="Calibri" w:cs="Calibri"/>
                <w:b/>
                <w:bCs/>
                <w:sz w:val="20"/>
                <w:szCs w:val="20"/>
              </w:rPr>
              <w:t>Year 2</w:t>
            </w:r>
          </w:p>
        </w:tc>
        <w:tc>
          <w:tcPr>
            <w:tcW w:w="2384"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109A5CA6"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 xml:space="preserve">No Dinner by Jessica </w:t>
            </w:r>
            <w:proofErr w:type="spellStart"/>
            <w:r w:rsidRPr="00EE3AC9">
              <w:rPr>
                <w:rFonts w:ascii="Calibri" w:hAnsi="Calibri" w:cs="Calibri"/>
                <w:sz w:val="20"/>
                <w:szCs w:val="20"/>
              </w:rPr>
              <w:t>Souhami</w:t>
            </w:r>
            <w:proofErr w:type="spellEnd"/>
            <w:r w:rsidRPr="00EE3AC9">
              <w:rPr>
                <w:rFonts w:ascii="Calibri" w:hAnsi="Calibri" w:cs="Calibri"/>
                <w:sz w:val="20"/>
                <w:szCs w:val="20"/>
              </w:rPr>
              <w:t xml:space="preserve"> (2 Weeks)</w:t>
            </w:r>
          </w:p>
        </w:tc>
        <w:tc>
          <w:tcPr>
            <w:tcW w:w="2385" w:type="dxa"/>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hideMark/>
          </w:tcPr>
          <w:p w14:paraId="0CE115BD"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Chalk by Bill Thomson (1 Week)</w:t>
            </w:r>
          </w:p>
        </w:tc>
        <w:tc>
          <w:tcPr>
            <w:tcW w:w="2385" w:type="dxa"/>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320BA770"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I don’t like snakes by Nichola Davies (2 Weeks)</w:t>
            </w:r>
          </w:p>
        </w:tc>
        <w:tc>
          <w:tcPr>
            <w:tcW w:w="2384" w:type="dxa"/>
            <w:vMerge w:val="restart"/>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04233AE0"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 xml:space="preserve">The </w:t>
            </w:r>
            <w:proofErr w:type="spellStart"/>
            <w:r w:rsidRPr="00EE3AC9">
              <w:rPr>
                <w:rFonts w:ascii="Calibri" w:hAnsi="Calibri" w:cs="Calibri"/>
                <w:sz w:val="20"/>
                <w:szCs w:val="20"/>
              </w:rPr>
              <w:t>Hodgeheg</w:t>
            </w:r>
            <w:proofErr w:type="spellEnd"/>
            <w:r w:rsidRPr="00EE3AC9">
              <w:rPr>
                <w:rFonts w:ascii="Calibri" w:hAnsi="Calibri" w:cs="Calibri"/>
                <w:sz w:val="20"/>
                <w:szCs w:val="20"/>
              </w:rPr>
              <w:t xml:space="preserve"> by Anne Fine (4 Weeks)</w:t>
            </w:r>
          </w:p>
        </w:tc>
        <w:tc>
          <w:tcPr>
            <w:tcW w:w="2385" w:type="dxa"/>
            <w:vMerge w:val="restart"/>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569645EA"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The Big Book of Blooms by Yuval Zommer (3 Weeks)</w:t>
            </w:r>
          </w:p>
        </w:tc>
        <w:tc>
          <w:tcPr>
            <w:tcW w:w="2385" w:type="dxa"/>
            <w:vMerge w:val="restart"/>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5E051818"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Twits by Roald Dahl (5 Weeks)</w:t>
            </w:r>
          </w:p>
        </w:tc>
      </w:tr>
      <w:tr w:rsidR="00F44FA9" w:rsidRPr="00EE3AC9" w14:paraId="7F12AF99" w14:textId="77777777" w:rsidTr="00F44FA9">
        <w:trPr>
          <w:trHeight w:val="729"/>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5F467008" w14:textId="77777777" w:rsidR="00F44FA9" w:rsidRPr="00EE3AC9" w:rsidRDefault="00F44FA9" w:rsidP="00F44FA9">
            <w:pPr>
              <w:rPr>
                <w:rFonts w:ascii="Calibri" w:hAnsi="Calibri" w:cs="Calibri"/>
                <w:sz w:val="20"/>
                <w:szCs w:val="20"/>
              </w:rPr>
            </w:pPr>
          </w:p>
        </w:tc>
        <w:tc>
          <w:tcPr>
            <w:tcW w:w="2384"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2C44CB48"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The Sun, Moon and Stars –Scholastic</w:t>
            </w:r>
          </w:p>
          <w:p w14:paraId="663763F8"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Wild Dogs by Lynette Evans (2 Weeks)</w:t>
            </w:r>
          </w:p>
        </w:tc>
        <w:tc>
          <w:tcPr>
            <w:tcW w:w="2385"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hideMark/>
          </w:tcPr>
          <w:p w14:paraId="760300A0"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Poetry: The Puffin Book of Fantastic First Poems (3 Weeks)</w:t>
            </w:r>
          </w:p>
        </w:tc>
        <w:tc>
          <w:tcPr>
            <w:tcW w:w="2385" w:type="dxa"/>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6C3BEAAA"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Little People Big Dreams Marcus Rashford (2 Weeks)</w:t>
            </w: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51A6755E" w14:textId="77777777" w:rsidR="00F44FA9" w:rsidRPr="00EE3AC9" w:rsidRDefault="00F44FA9" w:rsidP="00F44FA9">
            <w:pPr>
              <w:rPr>
                <w:rFonts w:ascii="Calibri" w:hAnsi="Calibri" w:cs="Calibri"/>
                <w:sz w:val="20"/>
                <w:szCs w:val="20"/>
              </w:rPr>
            </w:pP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79F1697E" w14:textId="77777777" w:rsidR="00F44FA9" w:rsidRPr="00EE3AC9" w:rsidRDefault="00F44FA9" w:rsidP="00F44FA9">
            <w:pPr>
              <w:rPr>
                <w:rFonts w:ascii="Calibri" w:hAnsi="Calibri" w:cs="Calibri"/>
                <w:sz w:val="20"/>
                <w:szCs w:val="20"/>
              </w:rPr>
            </w:pP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3D68F884" w14:textId="77777777" w:rsidR="00F44FA9" w:rsidRPr="00EE3AC9" w:rsidRDefault="00F44FA9" w:rsidP="00F44FA9">
            <w:pPr>
              <w:rPr>
                <w:rFonts w:ascii="Calibri" w:hAnsi="Calibri" w:cs="Calibri"/>
                <w:sz w:val="20"/>
                <w:szCs w:val="20"/>
              </w:rPr>
            </w:pPr>
          </w:p>
        </w:tc>
      </w:tr>
      <w:tr w:rsidR="00F44FA9" w:rsidRPr="00EE3AC9" w14:paraId="6438FFA2" w14:textId="77777777" w:rsidTr="00F44FA9">
        <w:trPr>
          <w:trHeight w:val="412"/>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0AE78403" w14:textId="77777777" w:rsidR="00F44FA9" w:rsidRPr="00EE3AC9" w:rsidRDefault="00F44FA9" w:rsidP="00F44FA9">
            <w:pPr>
              <w:rPr>
                <w:rFonts w:ascii="Calibri" w:hAnsi="Calibri" w:cs="Calibri"/>
                <w:sz w:val="20"/>
                <w:szCs w:val="20"/>
              </w:rPr>
            </w:pPr>
          </w:p>
        </w:tc>
        <w:tc>
          <w:tcPr>
            <w:tcW w:w="2384" w:type="dxa"/>
            <w:vMerge w:val="restart"/>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6EC00B47"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Rapunzel by Sarah Gibb (2 Weeks)</w:t>
            </w:r>
          </w:p>
        </w:tc>
        <w:tc>
          <w:tcPr>
            <w:tcW w:w="238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587D98BB"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The Santa Trap by Jonathan Emmett (2 Weeks)</w:t>
            </w:r>
          </w:p>
        </w:tc>
        <w:tc>
          <w:tcPr>
            <w:tcW w:w="2385" w:type="dxa"/>
            <w:vMerge w:val="restart"/>
            <w:tcBorders>
              <w:top w:val="single" w:sz="8" w:space="0" w:color="000000"/>
              <w:left w:val="single" w:sz="8" w:space="0" w:color="000000"/>
              <w:bottom w:val="single" w:sz="8" w:space="0" w:color="000000"/>
              <w:right w:val="single" w:sz="8" w:space="0" w:color="000000"/>
            </w:tcBorders>
            <w:shd w:val="clear" w:color="auto" w:fill="00B0F0"/>
            <w:tcMar>
              <w:top w:w="15" w:type="dxa"/>
              <w:left w:w="108" w:type="dxa"/>
              <w:bottom w:w="0" w:type="dxa"/>
              <w:right w:w="108" w:type="dxa"/>
            </w:tcMar>
            <w:hideMark/>
          </w:tcPr>
          <w:p w14:paraId="6559142D"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Big Bo Peep by Jonathan Allen (2 Weeks)</w:t>
            </w: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2567DED0" w14:textId="77777777" w:rsidR="00F44FA9" w:rsidRPr="00EE3AC9" w:rsidRDefault="00F44FA9" w:rsidP="00F44FA9">
            <w:pPr>
              <w:rPr>
                <w:rFonts w:ascii="Calibri" w:hAnsi="Calibri" w:cs="Calibri"/>
                <w:sz w:val="20"/>
                <w:szCs w:val="20"/>
              </w:rPr>
            </w:pPr>
          </w:p>
        </w:tc>
        <w:tc>
          <w:tcPr>
            <w:tcW w:w="2385" w:type="dxa"/>
            <w:vMerge w:val="restart"/>
            <w:tcBorders>
              <w:top w:val="single" w:sz="8" w:space="0" w:color="000000"/>
              <w:left w:val="single" w:sz="8" w:space="0" w:color="000000"/>
              <w:bottom w:val="single" w:sz="8" w:space="0" w:color="000000"/>
              <w:right w:val="single" w:sz="8" w:space="0" w:color="000000"/>
            </w:tcBorders>
            <w:shd w:val="clear" w:color="auto" w:fill="00B0F0"/>
            <w:tcMar>
              <w:top w:w="15" w:type="dxa"/>
              <w:left w:w="108" w:type="dxa"/>
              <w:bottom w:w="0" w:type="dxa"/>
              <w:right w:w="108" w:type="dxa"/>
            </w:tcMar>
            <w:hideMark/>
          </w:tcPr>
          <w:p w14:paraId="1CDB8A96" w14:textId="47484685" w:rsidR="00F44FA9" w:rsidRPr="00EE3AC9" w:rsidRDefault="00F44FA9" w:rsidP="00F44FA9">
            <w:pPr>
              <w:rPr>
                <w:rFonts w:ascii="Calibri" w:hAnsi="Calibri" w:cs="Calibri"/>
                <w:sz w:val="20"/>
                <w:szCs w:val="20"/>
              </w:rPr>
            </w:pPr>
            <w:r w:rsidRPr="00EE3AC9">
              <w:rPr>
                <w:rFonts w:ascii="Calibri" w:hAnsi="Calibri" w:cs="Calibri"/>
                <w:sz w:val="20"/>
                <w:szCs w:val="20"/>
              </w:rPr>
              <w:t xml:space="preserve">Invisible by Tom </w:t>
            </w:r>
            <w:proofErr w:type="spellStart"/>
            <w:r w:rsidRPr="00EE3AC9">
              <w:rPr>
                <w:rFonts w:ascii="Calibri" w:hAnsi="Calibri" w:cs="Calibri"/>
                <w:sz w:val="20"/>
                <w:szCs w:val="20"/>
              </w:rPr>
              <w:t>Percivle</w:t>
            </w:r>
            <w:proofErr w:type="spellEnd"/>
            <w:r w:rsidRPr="00EE3AC9">
              <w:rPr>
                <w:rFonts w:ascii="Calibri" w:hAnsi="Calibri" w:cs="Calibri"/>
                <w:sz w:val="20"/>
                <w:szCs w:val="20"/>
              </w:rPr>
              <w:t xml:space="preserve"> (</w:t>
            </w:r>
            <w:r w:rsidR="009422A9" w:rsidRPr="00EE3AC9">
              <w:rPr>
                <w:rFonts w:ascii="Calibri" w:hAnsi="Calibri" w:cs="Calibri"/>
                <w:sz w:val="20"/>
                <w:szCs w:val="20"/>
              </w:rPr>
              <w:t>2</w:t>
            </w:r>
            <w:r w:rsidRPr="00EE3AC9">
              <w:rPr>
                <w:rFonts w:ascii="Calibri" w:hAnsi="Calibri" w:cs="Calibri"/>
                <w:sz w:val="20"/>
                <w:szCs w:val="20"/>
              </w:rPr>
              <w:t xml:space="preserve"> Weeks)</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2D6058BC" w14:textId="77777777" w:rsidR="00F44FA9" w:rsidRPr="00EE3AC9" w:rsidRDefault="00F44FA9" w:rsidP="00F44FA9">
            <w:pPr>
              <w:rPr>
                <w:rFonts w:ascii="Calibri" w:hAnsi="Calibri" w:cs="Calibri"/>
                <w:sz w:val="20"/>
                <w:szCs w:val="20"/>
              </w:rPr>
            </w:pPr>
          </w:p>
        </w:tc>
      </w:tr>
      <w:tr w:rsidR="00F44FA9" w:rsidRPr="00EE3AC9" w14:paraId="47A7858C" w14:textId="77777777" w:rsidTr="00F44FA9">
        <w:trPr>
          <w:trHeight w:val="420"/>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79B3D3CC" w14:textId="77777777" w:rsidR="00F44FA9" w:rsidRPr="00EE3AC9" w:rsidRDefault="00F44FA9" w:rsidP="00F44FA9">
            <w:pPr>
              <w:rPr>
                <w:rFonts w:ascii="Calibri" w:hAnsi="Calibri" w:cs="Calibri"/>
                <w:sz w:val="20"/>
                <w:szCs w:val="20"/>
              </w:rPr>
            </w:pP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02D1332C" w14:textId="77777777" w:rsidR="00F44FA9" w:rsidRPr="00EE3AC9" w:rsidRDefault="00F44FA9" w:rsidP="00F44FA9">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EA4CE6A"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Summative assessment (1 Week)</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038F9187" w14:textId="77777777" w:rsidR="00F44FA9" w:rsidRPr="00EE3AC9" w:rsidRDefault="00F44FA9" w:rsidP="00F44FA9">
            <w:pPr>
              <w:rPr>
                <w:rFonts w:ascii="Calibri" w:hAnsi="Calibri" w:cs="Calibri"/>
                <w:sz w:val="20"/>
                <w:szCs w:val="20"/>
              </w:rPr>
            </w:pPr>
          </w:p>
        </w:tc>
        <w:tc>
          <w:tcPr>
            <w:tcW w:w="23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CEAA6E"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Summative assessment (1 Week)</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546D1540" w14:textId="77777777" w:rsidR="00F44FA9" w:rsidRPr="00EE3AC9" w:rsidRDefault="00F44FA9" w:rsidP="00F44FA9">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7D5298A" w14:textId="77777777" w:rsidR="00F44FA9" w:rsidRPr="00EE3AC9" w:rsidRDefault="00F44FA9" w:rsidP="00F44FA9">
            <w:pPr>
              <w:rPr>
                <w:rFonts w:ascii="Calibri" w:hAnsi="Calibri" w:cs="Calibri"/>
                <w:sz w:val="20"/>
                <w:szCs w:val="20"/>
              </w:rPr>
            </w:pPr>
            <w:r w:rsidRPr="00EE3AC9">
              <w:rPr>
                <w:rFonts w:ascii="Calibri" w:hAnsi="Calibri" w:cs="Calibri"/>
                <w:sz w:val="20"/>
                <w:szCs w:val="20"/>
              </w:rPr>
              <w:t>Summative assessment (1 Week)</w:t>
            </w:r>
          </w:p>
        </w:tc>
      </w:tr>
      <w:tr w:rsidR="008370C1" w:rsidRPr="00EE3AC9" w14:paraId="6CCA419B" w14:textId="77777777" w:rsidTr="008370C1">
        <w:trPr>
          <w:trHeight w:val="608"/>
        </w:trPr>
        <w:tc>
          <w:tcPr>
            <w:tcW w:w="1019"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0BB33CA" w14:textId="77777777" w:rsidR="008370C1" w:rsidRPr="00EE3AC9" w:rsidRDefault="008370C1" w:rsidP="008370C1">
            <w:pPr>
              <w:rPr>
                <w:rFonts w:ascii="Calibri" w:hAnsi="Calibri" w:cs="Calibri"/>
                <w:sz w:val="20"/>
                <w:szCs w:val="20"/>
              </w:rPr>
            </w:pPr>
            <w:r w:rsidRPr="00EE3AC9">
              <w:rPr>
                <w:rFonts w:ascii="Calibri" w:hAnsi="Calibri" w:cs="Calibri"/>
                <w:b/>
                <w:bCs/>
                <w:sz w:val="20"/>
                <w:szCs w:val="20"/>
              </w:rPr>
              <w:t>Year 3</w:t>
            </w:r>
          </w:p>
        </w:tc>
        <w:tc>
          <w:tcPr>
            <w:tcW w:w="2384" w:type="dxa"/>
            <w:vMerge w:val="restart"/>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28BE7D63"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Survival Guide by David Orme (3 Weeks)</w:t>
            </w:r>
          </w:p>
        </w:tc>
        <w:tc>
          <w:tcPr>
            <w:tcW w:w="2385" w:type="dxa"/>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hideMark/>
          </w:tcPr>
          <w:p w14:paraId="2EDD10DD"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Clown by Quentin Blake (1Week)</w:t>
            </w:r>
          </w:p>
        </w:tc>
        <w:tc>
          <w:tcPr>
            <w:tcW w:w="2385" w:type="dxa"/>
            <w:vMerge w:val="restart"/>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71DCC1B7"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 xml:space="preserve">How to Train Your Dragon by </w:t>
            </w:r>
            <w:proofErr w:type="spellStart"/>
            <w:r w:rsidRPr="00EE3AC9">
              <w:rPr>
                <w:rFonts w:ascii="Calibri" w:hAnsi="Calibri" w:cs="Calibri"/>
                <w:sz w:val="20"/>
                <w:szCs w:val="20"/>
              </w:rPr>
              <w:t>Crassida</w:t>
            </w:r>
            <w:proofErr w:type="spellEnd"/>
            <w:r w:rsidRPr="00EE3AC9">
              <w:rPr>
                <w:rFonts w:ascii="Calibri" w:hAnsi="Calibri" w:cs="Calibri"/>
                <w:sz w:val="20"/>
                <w:szCs w:val="20"/>
              </w:rPr>
              <w:t xml:space="preserve"> Cowel (6 Weeks)</w:t>
            </w:r>
          </w:p>
        </w:tc>
        <w:tc>
          <w:tcPr>
            <w:tcW w:w="2384" w:type="dxa"/>
            <w:vMerge w:val="restart"/>
            <w:tcBorders>
              <w:top w:val="single" w:sz="8" w:space="0" w:color="000000"/>
              <w:left w:val="single" w:sz="8" w:space="0" w:color="000000"/>
              <w:right w:val="single" w:sz="8" w:space="0" w:color="000000"/>
            </w:tcBorders>
            <w:shd w:val="clear" w:color="auto" w:fill="00B050"/>
            <w:tcMar>
              <w:top w:w="15" w:type="dxa"/>
              <w:left w:w="108" w:type="dxa"/>
              <w:bottom w:w="0" w:type="dxa"/>
              <w:right w:w="108" w:type="dxa"/>
            </w:tcMar>
          </w:tcPr>
          <w:p w14:paraId="3D00805B" w14:textId="18A9D4B7" w:rsidR="008370C1" w:rsidRPr="00EE3AC9" w:rsidRDefault="008370C1" w:rsidP="008370C1">
            <w:pPr>
              <w:rPr>
                <w:rFonts w:ascii="Calibri" w:hAnsi="Calibri" w:cs="Calibri"/>
                <w:sz w:val="20"/>
                <w:szCs w:val="20"/>
              </w:rPr>
            </w:pPr>
            <w:r w:rsidRPr="00EE3AC9">
              <w:rPr>
                <w:rFonts w:ascii="Calibri" w:hAnsi="Calibri" w:cs="Calibri"/>
                <w:sz w:val="20"/>
                <w:szCs w:val="20"/>
              </w:rPr>
              <w:t xml:space="preserve">How to Train Your Dragon by </w:t>
            </w:r>
            <w:proofErr w:type="spellStart"/>
            <w:r w:rsidRPr="00EE3AC9">
              <w:rPr>
                <w:rFonts w:ascii="Calibri" w:hAnsi="Calibri" w:cs="Calibri"/>
                <w:sz w:val="20"/>
                <w:szCs w:val="20"/>
              </w:rPr>
              <w:t>Crassida</w:t>
            </w:r>
            <w:proofErr w:type="spellEnd"/>
            <w:r w:rsidRPr="00EE3AC9">
              <w:rPr>
                <w:rFonts w:ascii="Calibri" w:hAnsi="Calibri" w:cs="Calibri"/>
                <w:sz w:val="20"/>
                <w:szCs w:val="20"/>
              </w:rPr>
              <w:t xml:space="preserve"> Cowel (4 Weeks)</w:t>
            </w:r>
          </w:p>
        </w:tc>
        <w:tc>
          <w:tcPr>
            <w:tcW w:w="238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5748F075" w14:textId="47955C81" w:rsidR="008370C1" w:rsidRPr="00EE3AC9" w:rsidRDefault="008370C1" w:rsidP="008370C1">
            <w:pPr>
              <w:rPr>
                <w:rFonts w:ascii="Calibri" w:hAnsi="Calibri" w:cs="Calibri"/>
                <w:sz w:val="20"/>
                <w:szCs w:val="20"/>
              </w:rPr>
            </w:pPr>
            <w:r w:rsidRPr="00EE3AC9">
              <w:rPr>
                <w:rFonts w:ascii="Calibri" w:hAnsi="Calibri" w:cs="Calibri"/>
                <w:sz w:val="20"/>
                <w:szCs w:val="20"/>
              </w:rPr>
              <w:t>Catkin by Antonia Barber (2 Weeks)</w:t>
            </w:r>
          </w:p>
        </w:tc>
        <w:tc>
          <w:tcPr>
            <w:tcW w:w="2385" w:type="dxa"/>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243DAAB2"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 xml:space="preserve">DK Find Out Robots </w:t>
            </w:r>
            <w:proofErr w:type="gramStart"/>
            <w:r w:rsidRPr="00EE3AC9">
              <w:rPr>
                <w:rFonts w:ascii="Calibri" w:hAnsi="Calibri" w:cs="Calibri"/>
                <w:sz w:val="20"/>
                <w:szCs w:val="20"/>
              </w:rPr>
              <w:t>3  Weeks</w:t>
            </w:r>
            <w:proofErr w:type="gramEnd"/>
            <w:r w:rsidRPr="00EE3AC9">
              <w:rPr>
                <w:rFonts w:ascii="Calibri" w:hAnsi="Calibri" w:cs="Calibri"/>
                <w:sz w:val="20"/>
                <w:szCs w:val="20"/>
              </w:rPr>
              <w:t>)</w:t>
            </w:r>
          </w:p>
        </w:tc>
      </w:tr>
      <w:tr w:rsidR="008370C1" w:rsidRPr="00EE3AC9" w14:paraId="0F0F209D" w14:textId="77777777" w:rsidTr="008370C1">
        <w:trPr>
          <w:trHeight w:val="404"/>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2643DA6F"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141FA95F" w14:textId="77777777" w:rsidR="008370C1" w:rsidRPr="00EE3AC9" w:rsidRDefault="008370C1" w:rsidP="008370C1">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14:paraId="1DB15B35"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Poetry: Hot like Fire by Valerie Bloom (3 Weeks)</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3804D4D9" w14:textId="77777777" w:rsidR="008370C1" w:rsidRPr="00EE3AC9" w:rsidRDefault="008370C1" w:rsidP="008370C1">
            <w:pPr>
              <w:rPr>
                <w:rFonts w:ascii="Calibri" w:hAnsi="Calibri" w:cs="Calibri"/>
                <w:sz w:val="20"/>
                <w:szCs w:val="20"/>
              </w:rPr>
            </w:pPr>
          </w:p>
        </w:tc>
        <w:tc>
          <w:tcPr>
            <w:tcW w:w="2384" w:type="dxa"/>
            <w:vMerge/>
            <w:tcBorders>
              <w:left w:val="single" w:sz="8" w:space="0" w:color="000000"/>
              <w:right w:val="single" w:sz="8" w:space="0" w:color="000000"/>
            </w:tcBorders>
            <w:shd w:val="clear" w:color="auto" w:fill="00B050"/>
            <w:tcMar>
              <w:top w:w="15" w:type="dxa"/>
              <w:left w:w="108" w:type="dxa"/>
              <w:bottom w:w="0" w:type="dxa"/>
              <w:right w:w="108" w:type="dxa"/>
            </w:tcMar>
          </w:tcPr>
          <w:p w14:paraId="2C666572" w14:textId="0B65AF8E" w:rsidR="008370C1" w:rsidRPr="00EE3AC9" w:rsidRDefault="008370C1" w:rsidP="008370C1">
            <w:pPr>
              <w:rPr>
                <w:rFonts w:ascii="Calibri" w:hAnsi="Calibri" w:cs="Calibri"/>
                <w:sz w:val="20"/>
                <w:szCs w:val="20"/>
              </w:rPr>
            </w:pPr>
          </w:p>
        </w:tc>
        <w:tc>
          <w:tcPr>
            <w:tcW w:w="2385" w:type="dxa"/>
            <w:vMerge w:val="restart"/>
            <w:tcBorders>
              <w:top w:val="single" w:sz="8" w:space="0" w:color="000000"/>
              <w:left w:val="single" w:sz="8" w:space="0" w:color="000000"/>
              <w:right w:val="single" w:sz="8" w:space="0" w:color="000000"/>
            </w:tcBorders>
            <w:shd w:val="clear" w:color="auto" w:fill="7030A0"/>
          </w:tcPr>
          <w:p w14:paraId="391FCF90" w14:textId="7ADAE853" w:rsidR="008370C1" w:rsidRPr="00EE3AC9" w:rsidRDefault="008370C1" w:rsidP="008370C1">
            <w:pPr>
              <w:rPr>
                <w:rFonts w:ascii="Calibri" w:hAnsi="Calibri" w:cs="Calibri"/>
                <w:sz w:val="20"/>
                <w:szCs w:val="20"/>
              </w:rPr>
            </w:pPr>
            <w:r w:rsidRPr="00EE3AC9">
              <w:rPr>
                <w:rFonts w:ascii="Calibri" w:hAnsi="Calibri" w:cs="Calibri"/>
                <w:sz w:val="20"/>
                <w:szCs w:val="20"/>
              </w:rPr>
              <w:t>Until I met Dudley by Rodger McGough (3 Weeks)</w:t>
            </w:r>
          </w:p>
          <w:p w14:paraId="6F4E8D5E" w14:textId="09BA12B0" w:rsidR="008370C1" w:rsidRPr="00EE3AC9" w:rsidRDefault="008370C1" w:rsidP="008370C1">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BFBFBF"/>
            <w:tcMar>
              <w:top w:w="15" w:type="dxa"/>
              <w:left w:w="108" w:type="dxa"/>
              <w:bottom w:w="0" w:type="dxa"/>
              <w:right w:w="108" w:type="dxa"/>
            </w:tcMar>
            <w:hideMark/>
          </w:tcPr>
          <w:p w14:paraId="33924FE0"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A magic Medicine It Shall Be – Play (1 Week)</w:t>
            </w:r>
          </w:p>
        </w:tc>
      </w:tr>
      <w:tr w:rsidR="008370C1" w:rsidRPr="00EE3AC9" w14:paraId="5DC9C66A" w14:textId="77777777" w:rsidTr="002D6228">
        <w:trPr>
          <w:trHeight w:val="669"/>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5262F183" w14:textId="77777777" w:rsidR="008370C1" w:rsidRPr="00EE3AC9" w:rsidRDefault="008370C1" w:rsidP="008370C1">
            <w:pPr>
              <w:rPr>
                <w:rFonts w:ascii="Calibri" w:hAnsi="Calibri" w:cs="Calibri"/>
                <w:sz w:val="20"/>
                <w:szCs w:val="20"/>
              </w:rPr>
            </w:pPr>
          </w:p>
        </w:tc>
        <w:tc>
          <w:tcPr>
            <w:tcW w:w="2384" w:type="dxa"/>
            <w:vMerge w:val="restart"/>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38D81D8F"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Nen and the Lonely Fisherman by Ian Eagleton and Little Mermaid traditional story (3 Weeks)</w:t>
            </w:r>
          </w:p>
        </w:tc>
        <w:tc>
          <w:tcPr>
            <w:tcW w:w="2385" w:type="dxa"/>
            <w:tcBorders>
              <w:top w:val="single" w:sz="8" w:space="0" w:color="000000"/>
              <w:left w:val="single" w:sz="8" w:space="0" w:color="000000"/>
              <w:bottom w:val="single" w:sz="8" w:space="0" w:color="000000"/>
              <w:right w:val="single" w:sz="8" w:space="0" w:color="000000"/>
            </w:tcBorders>
            <w:shd w:val="clear" w:color="auto" w:fill="00B0F0"/>
            <w:tcMar>
              <w:top w:w="15" w:type="dxa"/>
              <w:left w:w="108" w:type="dxa"/>
              <w:bottom w:w="0" w:type="dxa"/>
              <w:right w:w="108" w:type="dxa"/>
            </w:tcMar>
            <w:hideMark/>
          </w:tcPr>
          <w:p w14:paraId="55F2D129"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 xml:space="preserve">The </w:t>
            </w:r>
            <w:proofErr w:type="spellStart"/>
            <w:r w:rsidRPr="00EE3AC9">
              <w:rPr>
                <w:rFonts w:ascii="Calibri" w:hAnsi="Calibri" w:cs="Calibri"/>
                <w:sz w:val="20"/>
                <w:szCs w:val="20"/>
              </w:rPr>
              <w:t>Christmasaurus</w:t>
            </w:r>
            <w:proofErr w:type="spellEnd"/>
            <w:r w:rsidRPr="00EE3AC9">
              <w:rPr>
                <w:rFonts w:ascii="Calibri" w:hAnsi="Calibri" w:cs="Calibri"/>
                <w:sz w:val="20"/>
                <w:szCs w:val="20"/>
              </w:rPr>
              <w:t xml:space="preserve"> Picture book by Tom Fletcher (supported by use of description from novel version) (2 Weeks)</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5F4F0668" w14:textId="77777777" w:rsidR="008370C1" w:rsidRPr="00EE3AC9" w:rsidRDefault="008370C1" w:rsidP="008370C1">
            <w:pPr>
              <w:rPr>
                <w:rFonts w:ascii="Calibri" w:hAnsi="Calibri" w:cs="Calibri"/>
                <w:sz w:val="20"/>
                <w:szCs w:val="20"/>
              </w:rPr>
            </w:pPr>
          </w:p>
        </w:tc>
        <w:tc>
          <w:tcPr>
            <w:tcW w:w="2384" w:type="dxa"/>
            <w:vMerge/>
            <w:tcBorders>
              <w:left w:val="single" w:sz="8" w:space="0" w:color="000000"/>
              <w:bottom w:val="single" w:sz="8" w:space="0" w:color="000000"/>
              <w:right w:val="single" w:sz="8" w:space="0" w:color="000000"/>
            </w:tcBorders>
            <w:shd w:val="clear" w:color="auto" w:fill="00B050"/>
            <w:vAlign w:val="center"/>
          </w:tcPr>
          <w:p w14:paraId="75B5AEED" w14:textId="77777777" w:rsidR="008370C1" w:rsidRPr="00EE3AC9" w:rsidRDefault="008370C1" w:rsidP="008370C1">
            <w:pPr>
              <w:rPr>
                <w:rFonts w:ascii="Calibri" w:hAnsi="Calibri" w:cs="Calibri"/>
                <w:sz w:val="20"/>
                <w:szCs w:val="20"/>
              </w:rPr>
            </w:pPr>
          </w:p>
        </w:tc>
        <w:tc>
          <w:tcPr>
            <w:tcW w:w="2385" w:type="dxa"/>
            <w:vMerge/>
            <w:tcBorders>
              <w:left w:val="single" w:sz="8" w:space="0" w:color="000000"/>
              <w:right w:val="single" w:sz="8" w:space="0" w:color="000000"/>
            </w:tcBorders>
            <w:shd w:val="clear" w:color="auto" w:fill="7030A0"/>
            <w:vAlign w:val="center"/>
            <w:hideMark/>
          </w:tcPr>
          <w:p w14:paraId="5604B08F" w14:textId="79C5ECF1" w:rsidR="008370C1" w:rsidRPr="00EE3AC9" w:rsidRDefault="008370C1" w:rsidP="008370C1">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BFBFBF"/>
            <w:tcMar>
              <w:top w:w="15" w:type="dxa"/>
              <w:left w:w="108" w:type="dxa"/>
              <w:bottom w:w="0" w:type="dxa"/>
              <w:right w:w="108" w:type="dxa"/>
            </w:tcMar>
            <w:hideMark/>
          </w:tcPr>
          <w:p w14:paraId="0CF63E89"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The Dot – Play (1 Weeks)</w:t>
            </w:r>
          </w:p>
        </w:tc>
      </w:tr>
      <w:tr w:rsidR="008370C1" w:rsidRPr="00EE3AC9" w14:paraId="05EB6519" w14:textId="77777777" w:rsidTr="002D6228">
        <w:trPr>
          <w:trHeight w:val="412"/>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20CDB6A3"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0EE454CC" w14:textId="77777777" w:rsidR="008370C1" w:rsidRPr="00EE3AC9" w:rsidRDefault="008370C1" w:rsidP="008370C1">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895D7D2"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Summative assessment (1 Week)</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57857897" w14:textId="77777777" w:rsidR="008370C1" w:rsidRPr="00EE3AC9" w:rsidRDefault="008370C1" w:rsidP="008370C1">
            <w:pPr>
              <w:rPr>
                <w:rFonts w:ascii="Calibri" w:hAnsi="Calibri" w:cs="Calibri"/>
                <w:sz w:val="20"/>
                <w:szCs w:val="20"/>
              </w:rPr>
            </w:pPr>
          </w:p>
        </w:tc>
        <w:tc>
          <w:tcPr>
            <w:tcW w:w="23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67028E0"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Summative assessment (1 Week)</w:t>
            </w:r>
          </w:p>
        </w:tc>
        <w:tc>
          <w:tcPr>
            <w:tcW w:w="2385" w:type="dxa"/>
            <w:vMerge/>
            <w:tcBorders>
              <w:left w:val="single" w:sz="8" w:space="0" w:color="000000"/>
              <w:bottom w:val="single" w:sz="8" w:space="0" w:color="000000"/>
              <w:right w:val="single" w:sz="8" w:space="0" w:color="000000"/>
            </w:tcBorders>
            <w:shd w:val="clear" w:color="auto" w:fill="FFFFFF" w:themeFill="background1"/>
            <w:hideMark/>
          </w:tcPr>
          <w:p w14:paraId="07DCE20F" w14:textId="17260704" w:rsidR="008370C1" w:rsidRPr="00EE3AC9" w:rsidRDefault="008370C1" w:rsidP="008370C1">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3FD91445"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Summative assessment (1 Week)</w:t>
            </w:r>
          </w:p>
        </w:tc>
      </w:tr>
      <w:tr w:rsidR="008370C1" w:rsidRPr="00EE3AC9" w14:paraId="09DB756E" w14:textId="77777777" w:rsidTr="00F44FA9">
        <w:trPr>
          <w:trHeight w:val="253"/>
        </w:trPr>
        <w:tc>
          <w:tcPr>
            <w:tcW w:w="1019"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292353E" w14:textId="77777777" w:rsidR="008370C1" w:rsidRPr="00EE3AC9" w:rsidRDefault="008370C1" w:rsidP="008370C1">
            <w:pPr>
              <w:rPr>
                <w:rFonts w:ascii="Calibri" w:hAnsi="Calibri" w:cs="Calibri"/>
                <w:sz w:val="20"/>
                <w:szCs w:val="20"/>
              </w:rPr>
            </w:pPr>
            <w:r w:rsidRPr="00EE3AC9">
              <w:rPr>
                <w:rFonts w:ascii="Calibri" w:hAnsi="Calibri" w:cs="Calibri"/>
                <w:b/>
                <w:bCs/>
                <w:sz w:val="20"/>
                <w:szCs w:val="20"/>
              </w:rPr>
              <w:lastRenderedPageBreak/>
              <w:t>Year 3/4/5/6</w:t>
            </w:r>
          </w:p>
        </w:tc>
        <w:tc>
          <w:tcPr>
            <w:tcW w:w="2384" w:type="dxa"/>
            <w:vMerge w:val="restart"/>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2E11581A" w14:textId="0E0505A4" w:rsidR="008370C1" w:rsidRPr="00EE3AC9" w:rsidRDefault="008370C1" w:rsidP="008370C1">
            <w:pPr>
              <w:rPr>
                <w:rFonts w:ascii="Calibri" w:hAnsi="Calibri" w:cs="Calibri"/>
                <w:sz w:val="20"/>
                <w:szCs w:val="20"/>
              </w:rPr>
            </w:pPr>
            <w:r w:rsidRPr="00EE3AC9">
              <w:rPr>
                <w:rFonts w:ascii="Calibri" w:hAnsi="Calibri" w:cs="Calibri"/>
                <w:sz w:val="20"/>
                <w:szCs w:val="20"/>
              </w:rPr>
              <w:t>Turn that Light out by Ken Adey (3 Weeks)</w:t>
            </w:r>
          </w:p>
        </w:tc>
        <w:tc>
          <w:tcPr>
            <w:tcW w:w="2385"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6A6DA958"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The Pencil by Alan Ahlberg (1Week)</w:t>
            </w:r>
          </w:p>
        </w:tc>
        <w:tc>
          <w:tcPr>
            <w:tcW w:w="2385" w:type="dxa"/>
            <w:vMerge w:val="restart"/>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0C069540"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Flat Stanley by Jeff Brown</w:t>
            </w:r>
          </w:p>
        </w:tc>
        <w:tc>
          <w:tcPr>
            <w:tcW w:w="2384" w:type="dxa"/>
            <w:vMerge w:val="restart"/>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73986A86" w14:textId="3518DBEB" w:rsidR="008370C1" w:rsidRPr="00EE3AC9" w:rsidRDefault="008370C1" w:rsidP="008370C1">
            <w:pPr>
              <w:rPr>
                <w:rFonts w:ascii="Calibri" w:hAnsi="Calibri" w:cs="Calibri"/>
                <w:sz w:val="20"/>
                <w:szCs w:val="20"/>
              </w:rPr>
            </w:pPr>
            <w:r w:rsidRPr="00EE3AC9">
              <w:rPr>
                <w:rFonts w:ascii="Calibri" w:hAnsi="Calibri" w:cs="Calibri"/>
                <w:sz w:val="20"/>
                <w:szCs w:val="20"/>
              </w:rPr>
              <w:t>Big Blue Whale by Nichola Davies (2 Weeks)</w:t>
            </w:r>
          </w:p>
        </w:tc>
        <w:tc>
          <w:tcPr>
            <w:tcW w:w="2385" w:type="dxa"/>
            <w:vMerge w:val="restart"/>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393B9250" w14:textId="77777777" w:rsidR="008370C1" w:rsidRPr="00EE3AC9" w:rsidRDefault="008370C1" w:rsidP="008370C1">
            <w:pPr>
              <w:rPr>
                <w:rFonts w:ascii="Calibri" w:hAnsi="Calibri" w:cs="Calibri"/>
                <w:sz w:val="20"/>
                <w:szCs w:val="20"/>
              </w:rPr>
            </w:pPr>
            <w:proofErr w:type="spellStart"/>
            <w:r w:rsidRPr="00EE3AC9">
              <w:rPr>
                <w:rFonts w:ascii="Calibri" w:hAnsi="Calibri" w:cs="Calibri"/>
                <w:sz w:val="20"/>
                <w:szCs w:val="20"/>
              </w:rPr>
              <w:t>Omnibombulator</w:t>
            </w:r>
            <w:proofErr w:type="spellEnd"/>
            <w:r w:rsidRPr="00EE3AC9">
              <w:rPr>
                <w:rFonts w:ascii="Calibri" w:hAnsi="Calibri" w:cs="Calibri"/>
                <w:sz w:val="20"/>
                <w:szCs w:val="20"/>
              </w:rPr>
              <w:t xml:space="preserve"> by Dick King-Smith</w:t>
            </w:r>
          </w:p>
          <w:p w14:paraId="3D68D5D0" w14:textId="0E43C64B" w:rsidR="008370C1" w:rsidRPr="00EE3AC9" w:rsidRDefault="008370C1" w:rsidP="008370C1">
            <w:pPr>
              <w:rPr>
                <w:rFonts w:ascii="Calibri" w:hAnsi="Calibri" w:cs="Calibri"/>
                <w:sz w:val="20"/>
                <w:szCs w:val="20"/>
              </w:rPr>
            </w:pPr>
            <w:r w:rsidRPr="00EE3AC9">
              <w:rPr>
                <w:rFonts w:ascii="Calibri" w:hAnsi="Calibri" w:cs="Calibri"/>
                <w:sz w:val="20"/>
                <w:szCs w:val="20"/>
              </w:rPr>
              <w:t>(5 Weeks)</w:t>
            </w:r>
          </w:p>
        </w:tc>
        <w:tc>
          <w:tcPr>
            <w:tcW w:w="2385"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79DF62BA"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 xml:space="preserve">DK Find out – Arctic and </w:t>
            </w:r>
            <w:proofErr w:type="spellStart"/>
            <w:r w:rsidRPr="00EE3AC9">
              <w:rPr>
                <w:rFonts w:ascii="Calibri" w:hAnsi="Calibri" w:cs="Calibri"/>
                <w:sz w:val="20"/>
                <w:szCs w:val="20"/>
              </w:rPr>
              <w:t>Antartic</w:t>
            </w:r>
            <w:proofErr w:type="spellEnd"/>
            <w:r w:rsidRPr="00EE3AC9">
              <w:rPr>
                <w:rFonts w:ascii="Calibri" w:hAnsi="Calibri" w:cs="Calibri"/>
                <w:sz w:val="20"/>
                <w:szCs w:val="20"/>
              </w:rPr>
              <w:t xml:space="preserve"> (3 Weeks)</w:t>
            </w:r>
          </w:p>
        </w:tc>
      </w:tr>
      <w:tr w:rsidR="008370C1" w:rsidRPr="00EE3AC9" w14:paraId="65AB0698" w14:textId="77777777" w:rsidTr="00F44FA9">
        <w:trPr>
          <w:trHeight w:val="450"/>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4334BA2D"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58D7398C" w14:textId="77777777" w:rsidR="008370C1" w:rsidRPr="00EE3AC9" w:rsidRDefault="008370C1" w:rsidP="008370C1">
            <w:pPr>
              <w:rPr>
                <w:rFonts w:ascii="Calibri" w:hAnsi="Calibri" w:cs="Calibri"/>
                <w:sz w:val="20"/>
                <w:szCs w:val="20"/>
              </w:rPr>
            </w:pPr>
          </w:p>
        </w:tc>
        <w:tc>
          <w:tcPr>
            <w:tcW w:w="2385" w:type="dxa"/>
            <w:vMerge w:val="restart"/>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hideMark/>
          </w:tcPr>
          <w:p w14:paraId="53C78A99"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Poetry: The very best of Richard Edwards (3 Weeks)</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291CE826"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5502C81B" w14:textId="77777777" w:rsidR="008370C1" w:rsidRPr="00EE3AC9" w:rsidRDefault="008370C1" w:rsidP="008370C1">
            <w:pPr>
              <w:rPr>
                <w:rFonts w:ascii="Calibri" w:hAnsi="Calibri" w:cs="Calibri"/>
                <w:sz w:val="20"/>
                <w:szCs w:val="20"/>
              </w:rPr>
            </w:pP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66C38687" w14:textId="77777777" w:rsidR="008370C1" w:rsidRPr="00EE3AC9" w:rsidRDefault="008370C1" w:rsidP="008370C1">
            <w:pPr>
              <w:rPr>
                <w:rFonts w:ascii="Calibri" w:hAnsi="Calibri" w:cs="Calibri"/>
                <w:sz w:val="20"/>
                <w:szCs w:val="20"/>
              </w:rPr>
            </w:pPr>
          </w:p>
        </w:tc>
        <w:tc>
          <w:tcPr>
            <w:tcW w:w="2385" w:type="dxa"/>
            <w:vMerge w:val="restart"/>
            <w:tcBorders>
              <w:top w:val="single" w:sz="8" w:space="0" w:color="000000"/>
              <w:left w:val="single" w:sz="8" w:space="0" w:color="000000"/>
              <w:bottom w:val="single" w:sz="8" w:space="0" w:color="FFFFFF"/>
              <w:right w:val="single" w:sz="8" w:space="0" w:color="000000"/>
            </w:tcBorders>
            <w:shd w:val="clear" w:color="auto" w:fill="BFBFBF"/>
            <w:tcMar>
              <w:top w:w="72" w:type="dxa"/>
              <w:left w:w="144" w:type="dxa"/>
              <w:bottom w:w="72" w:type="dxa"/>
              <w:right w:w="144" w:type="dxa"/>
            </w:tcMar>
            <w:hideMark/>
          </w:tcPr>
          <w:p w14:paraId="760CD742"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Fantastic Mr Fox – Play (2 Weeks)</w:t>
            </w:r>
          </w:p>
        </w:tc>
      </w:tr>
      <w:tr w:rsidR="008370C1" w:rsidRPr="00EE3AC9" w14:paraId="01BACE14" w14:textId="77777777" w:rsidTr="00F44FA9">
        <w:trPr>
          <w:trHeight w:val="450"/>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6D28ECBA"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560E90E8" w14:textId="77777777" w:rsidR="008370C1" w:rsidRPr="00EE3AC9" w:rsidRDefault="008370C1" w:rsidP="008370C1">
            <w:pPr>
              <w:rPr>
                <w:rFonts w:ascii="Calibri" w:hAnsi="Calibri" w:cs="Calibri"/>
                <w:sz w:val="20"/>
                <w:szCs w:val="20"/>
              </w:rPr>
            </w:pP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07D9FF82" w14:textId="77777777" w:rsidR="008370C1" w:rsidRPr="00EE3AC9" w:rsidRDefault="008370C1" w:rsidP="008370C1">
            <w:pPr>
              <w:rPr>
                <w:rFonts w:ascii="Calibri" w:hAnsi="Calibri" w:cs="Calibri"/>
                <w:sz w:val="20"/>
                <w:szCs w:val="20"/>
              </w:rPr>
            </w:pP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512BCEEE" w14:textId="77777777" w:rsidR="008370C1" w:rsidRPr="00EE3AC9" w:rsidRDefault="008370C1" w:rsidP="008370C1">
            <w:pPr>
              <w:rPr>
                <w:rFonts w:ascii="Calibri" w:hAnsi="Calibri" w:cs="Calibri"/>
                <w:sz w:val="20"/>
                <w:szCs w:val="20"/>
              </w:rPr>
            </w:pPr>
          </w:p>
        </w:tc>
        <w:tc>
          <w:tcPr>
            <w:tcW w:w="2384" w:type="dxa"/>
            <w:vMerge w:val="restart"/>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18AE5CDA" w14:textId="6BFBF306" w:rsidR="008370C1" w:rsidRPr="00EE3AC9" w:rsidRDefault="008370C1" w:rsidP="008370C1">
            <w:pPr>
              <w:rPr>
                <w:rFonts w:ascii="Calibri" w:hAnsi="Calibri" w:cs="Calibri"/>
                <w:sz w:val="20"/>
                <w:szCs w:val="20"/>
              </w:rPr>
            </w:pPr>
            <w:r w:rsidRPr="00EE3AC9">
              <w:rPr>
                <w:rFonts w:ascii="Calibri" w:hAnsi="Calibri" w:cs="Calibri"/>
                <w:sz w:val="20"/>
                <w:szCs w:val="20"/>
              </w:rPr>
              <w:t xml:space="preserve">Project </w:t>
            </w:r>
            <w:proofErr w:type="gramStart"/>
            <w:r w:rsidRPr="00EE3AC9">
              <w:rPr>
                <w:rFonts w:ascii="Calibri" w:hAnsi="Calibri" w:cs="Calibri"/>
                <w:sz w:val="20"/>
                <w:szCs w:val="20"/>
              </w:rPr>
              <w:t>Science  -</w:t>
            </w:r>
            <w:proofErr w:type="gramEnd"/>
            <w:r w:rsidRPr="00EE3AC9">
              <w:rPr>
                <w:rFonts w:ascii="Calibri" w:hAnsi="Calibri" w:cs="Calibri"/>
                <w:sz w:val="20"/>
                <w:szCs w:val="20"/>
              </w:rPr>
              <w:t xml:space="preserve"> Insects (2 Weeks)</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742CC93F" w14:textId="77777777" w:rsidR="008370C1" w:rsidRPr="00EE3AC9" w:rsidRDefault="008370C1" w:rsidP="008370C1">
            <w:pPr>
              <w:rPr>
                <w:rFonts w:ascii="Calibri" w:hAnsi="Calibri" w:cs="Calibri"/>
                <w:sz w:val="20"/>
                <w:szCs w:val="20"/>
              </w:rPr>
            </w:pPr>
          </w:p>
        </w:tc>
        <w:tc>
          <w:tcPr>
            <w:tcW w:w="2385" w:type="dxa"/>
            <w:vMerge/>
            <w:tcBorders>
              <w:top w:val="single" w:sz="8" w:space="0" w:color="000000"/>
              <w:left w:val="single" w:sz="8" w:space="0" w:color="000000"/>
              <w:bottom w:val="single" w:sz="8" w:space="0" w:color="FFFFFF"/>
              <w:right w:val="single" w:sz="8" w:space="0" w:color="000000"/>
            </w:tcBorders>
            <w:vAlign w:val="center"/>
            <w:hideMark/>
          </w:tcPr>
          <w:p w14:paraId="75315C9C" w14:textId="77777777" w:rsidR="008370C1" w:rsidRPr="00EE3AC9" w:rsidRDefault="008370C1" w:rsidP="008370C1">
            <w:pPr>
              <w:rPr>
                <w:rFonts w:ascii="Calibri" w:hAnsi="Calibri" w:cs="Calibri"/>
                <w:sz w:val="20"/>
                <w:szCs w:val="20"/>
              </w:rPr>
            </w:pPr>
          </w:p>
        </w:tc>
      </w:tr>
      <w:tr w:rsidR="008370C1" w:rsidRPr="00EE3AC9" w14:paraId="672EE5FC" w14:textId="77777777" w:rsidTr="00F44FA9">
        <w:trPr>
          <w:trHeight w:val="450"/>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76807D0D" w14:textId="77777777" w:rsidR="008370C1" w:rsidRPr="00EE3AC9" w:rsidRDefault="008370C1" w:rsidP="008370C1">
            <w:pPr>
              <w:rPr>
                <w:rFonts w:ascii="Calibri" w:hAnsi="Calibri" w:cs="Calibri"/>
                <w:sz w:val="20"/>
                <w:szCs w:val="20"/>
              </w:rPr>
            </w:pPr>
          </w:p>
        </w:tc>
        <w:tc>
          <w:tcPr>
            <w:tcW w:w="2384" w:type="dxa"/>
            <w:vMerge w:val="restart"/>
            <w:tcBorders>
              <w:top w:val="single" w:sz="8" w:space="0" w:color="000000"/>
              <w:left w:val="single" w:sz="8" w:space="0" w:color="FFFFFF"/>
              <w:bottom w:val="single" w:sz="8" w:space="0" w:color="000000"/>
              <w:right w:val="single" w:sz="8" w:space="0" w:color="000000"/>
            </w:tcBorders>
            <w:shd w:val="clear" w:color="auto" w:fill="00B0F0"/>
            <w:tcMar>
              <w:top w:w="72" w:type="dxa"/>
              <w:left w:w="144" w:type="dxa"/>
              <w:bottom w:w="72" w:type="dxa"/>
              <w:right w:w="144" w:type="dxa"/>
            </w:tcMar>
            <w:hideMark/>
          </w:tcPr>
          <w:p w14:paraId="3A4A46E0" w14:textId="72E515D3" w:rsidR="008370C1" w:rsidRPr="00EE3AC9" w:rsidRDefault="008370C1" w:rsidP="008370C1">
            <w:pPr>
              <w:rPr>
                <w:rFonts w:ascii="Calibri" w:hAnsi="Calibri" w:cs="Calibri"/>
                <w:sz w:val="20"/>
                <w:szCs w:val="20"/>
              </w:rPr>
            </w:pPr>
            <w:r w:rsidRPr="00EE3AC9">
              <w:rPr>
                <w:rFonts w:ascii="Calibri" w:hAnsi="Calibri" w:cs="Calibri"/>
                <w:sz w:val="20"/>
                <w:szCs w:val="20"/>
              </w:rPr>
              <w:t>Voices in the Park Anthony Browne (3 Weeks)</w:t>
            </w:r>
          </w:p>
        </w:tc>
        <w:tc>
          <w:tcPr>
            <w:tcW w:w="2385" w:type="dxa"/>
            <w:vMerge w:val="restart"/>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4E8DC030" w14:textId="275C6608" w:rsidR="008370C1" w:rsidRPr="00EE3AC9" w:rsidRDefault="008370C1" w:rsidP="008370C1">
            <w:pPr>
              <w:rPr>
                <w:rFonts w:ascii="Calibri" w:hAnsi="Calibri" w:cs="Calibri"/>
                <w:sz w:val="20"/>
                <w:szCs w:val="20"/>
              </w:rPr>
            </w:pPr>
            <w:r w:rsidRPr="00EE3AC9">
              <w:rPr>
                <w:rFonts w:ascii="Calibri" w:hAnsi="Calibri" w:cs="Calibri"/>
                <w:sz w:val="20"/>
                <w:szCs w:val="20"/>
              </w:rPr>
              <w:t>The Christmas Eve Tree by Deliah Huddy (2 Weeks)</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2F12CFD9"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7FBC8C93" w14:textId="77777777" w:rsidR="008370C1" w:rsidRPr="00EE3AC9" w:rsidRDefault="008370C1" w:rsidP="008370C1">
            <w:pPr>
              <w:rPr>
                <w:rFonts w:ascii="Calibri" w:hAnsi="Calibri" w:cs="Calibri"/>
                <w:sz w:val="20"/>
                <w:szCs w:val="20"/>
              </w:rPr>
            </w:pP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7F69CDF2" w14:textId="77777777" w:rsidR="008370C1" w:rsidRPr="00EE3AC9" w:rsidRDefault="008370C1" w:rsidP="008370C1">
            <w:pPr>
              <w:rPr>
                <w:rFonts w:ascii="Calibri" w:hAnsi="Calibri" w:cs="Calibri"/>
                <w:sz w:val="20"/>
                <w:szCs w:val="20"/>
              </w:rPr>
            </w:pPr>
          </w:p>
        </w:tc>
        <w:tc>
          <w:tcPr>
            <w:tcW w:w="2385" w:type="dxa"/>
            <w:vMerge/>
            <w:tcBorders>
              <w:top w:val="single" w:sz="8" w:space="0" w:color="000000"/>
              <w:left w:val="single" w:sz="8" w:space="0" w:color="000000"/>
              <w:bottom w:val="single" w:sz="8" w:space="0" w:color="FFFFFF"/>
              <w:right w:val="single" w:sz="8" w:space="0" w:color="000000"/>
            </w:tcBorders>
            <w:vAlign w:val="center"/>
            <w:hideMark/>
          </w:tcPr>
          <w:p w14:paraId="190EC882" w14:textId="77777777" w:rsidR="008370C1" w:rsidRPr="00EE3AC9" w:rsidRDefault="008370C1" w:rsidP="008370C1">
            <w:pPr>
              <w:rPr>
                <w:rFonts w:ascii="Calibri" w:hAnsi="Calibri" w:cs="Calibri"/>
                <w:sz w:val="20"/>
                <w:szCs w:val="20"/>
              </w:rPr>
            </w:pPr>
          </w:p>
        </w:tc>
      </w:tr>
      <w:tr w:rsidR="008370C1" w:rsidRPr="00EE3AC9" w14:paraId="26C6F8A3" w14:textId="77777777" w:rsidTr="00F44FA9">
        <w:trPr>
          <w:trHeight w:val="450"/>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0D39EEAF"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FFFFFF"/>
              <w:bottom w:val="single" w:sz="8" w:space="0" w:color="000000"/>
              <w:right w:val="single" w:sz="8" w:space="0" w:color="000000"/>
            </w:tcBorders>
            <w:vAlign w:val="center"/>
            <w:hideMark/>
          </w:tcPr>
          <w:p w14:paraId="028665E7" w14:textId="77777777" w:rsidR="008370C1" w:rsidRPr="00EE3AC9" w:rsidRDefault="008370C1" w:rsidP="008370C1">
            <w:pPr>
              <w:rPr>
                <w:rFonts w:ascii="Calibri" w:hAnsi="Calibri" w:cs="Calibri"/>
                <w:sz w:val="20"/>
                <w:szCs w:val="20"/>
              </w:rPr>
            </w:pP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78FFF67A" w14:textId="77777777" w:rsidR="008370C1" w:rsidRPr="00EE3AC9" w:rsidRDefault="008370C1" w:rsidP="008370C1">
            <w:pPr>
              <w:rPr>
                <w:rFonts w:ascii="Calibri" w:hAnsi="Calibri" w:cs="Calibri"/>
                <w:sz w:val="20"/>
                <w:szCs w:val="20"/>
              </w:rPr>
            </w:pP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0E9FA2EF" w14:textId="77777777" w:rsidR="008370C1" w:rsidRPr="00EE3AC9" w:rsidRDefault="008370C1" w:rsidP="008370C1">
            <w:pPr>
              <w:rPr>
                <w:rFonts w:ascii="Calibri" w:hAnsi="Calibri" w:cs="Calibri"/>
                <w:sz w:val="20"/>
                <w:szCs w:val="20"/>
              </w:rPr>
            </w:pPr>
          </w:p>
        </w:tc>
        <w:tc>
          <w:tcPr>
            <w:tcW w:w="2384"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D3A5191"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Summative assessment (1 Week)</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6157D7A1" w14:textId="77777777" w:rsidR="008370C1" w:rsidRPr="00EE3AC9" w:rsidRDefault="008370C1" w:rsidP="008370C1">
            <w:pPr>
              <w:rPr>
                <w:rFonts w:ascii="Calibri" w:hAnsi="Calibri" w:cs="Calibri"/>
                <w:sz w:val="20"/>
                <w:szCs w:val="20"/>
              </w:rPr>
            </w:pPr>
          </w:p>
        </w:tc>
        <w:tc>
          <w:tcPr>
            <w:tcW w:w="2385" w:type="dxa"/>
            <w:vMerge/>
            <w:tcBorders>
              <w:top w:val="single" w:sz="8" w:space="0" w:color="000000"/>
              <w:left w:val="single" w:sz="8" w:space="0" w:color="000000"/>
              <w:bottom w:val="single" w:sz="8" w:space="0" w:color="FFFFFF"/>
              <w:right w:val="single" w:sz="8" w:space="0" w:color="000000"/>
            </w:tcBorders>
            <w:vAlign w:val="center"/>
            <w:hideMark/>
          </w:tcPr>
          <w:p w14:paraId="01F81EEC" w14:textId="77777777" w:rsidR="008370C1" w:rsidRPr="00EE3AC9" w:rsidRDefault="008370C1" w:rsidP="008370C1">
            <w:pPr>
              <w:rPr>
                <w:rFonts w:ascii="Calibri" w:hAnsi="Calibri" w:cs="Calibri"/>
                <w:sz w:val="20"/>
                <w:szCs w:val="20"/>
              </w:rPr>
            </w:pPr>
          </w:p>
        </w:tc>
      </w:tr>
      <w:tr w:rsidR="008370C1" w:rsidRPr="00EE3AC9" w14:paraId="16522AD6" w14:textId="77777777" w:rsidTr="00F44FA9">
        <w:trPr>
          <w:trHeight w:val="412"/>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3A3D41D6"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FFFFFF"/>
              <w:bottom w:val="single" w:sz="8" w:space="0" w:color="000000"/>
              <w:right w:val="single" w:sz="8" w:space="0" w:color="000000"/>
            </w:tcBorders>
            <w:vAlign w:val="center"/>
            <w:hideMark/>
          </w:tcPr>
          <w:p w14:paraId="5B137732" w14:textId="77777777" w:rsidR="008370C1" w:rsidRPr="00EE3AC9" w:rsidRDefault="008370C1" w:rsidP="008370C1">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4D0ABCF"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Summative assessment (1 Week)</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245BD43B"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71E99F77" w14:textId="77777777" w:rsidR="008370C1" w:rsidRPr="00EE3AC9" w:rsidRDefault="008370C1" w:rsidP="008370C1">
            <w:pPr>
              <w:rPr>
                <w:rFonts w:ascii="Calibri" w:hAnsi="Calibri" w:cs="Calibri"/>
                <w:sz w:val="20"/>
                <w:szCs w:val="20"/>
              </w:rPr>
            </w:pP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2A9795BD" w14:textId="77777777" w:rsidR="008370C1" w:rsidRPr="00EE3AC9" w:rsidRDefault="008370C1" w:rsidP="008370C1">
            <w:pPr>
              <w:rPr>
                <w:rFonts w:ascii="Calibri" w:hAnsi="Calibri" w:cs="Calibri"/>
                <w:sz w:val="20"/>
                <w:szCs w:val="20"/>
              </w:rPr>
            </w:pPr>
          </w:p>
        </w:tc>
        <w:tc>
          <w:tcPr>
            <w:tcW w:w="2385" w:type="dxa"/>
            <w:tcBorders>
              <w:top w:val="single" w:sz="8" w:space="0" w:color="FFFFFF"/>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145830BB"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Summative assessment (1 Week)</w:t>
            </w:r>
          </w:p>
        </w:tc>
      </w:tr>
      <w:tr w:rsidR="008370C1" w:rsidRPr="00EE3AC9" w14:paraId="360D75B2" w14:textId="77777777" w:rsidTr="00F44FA9">
        <w:trPr>
          <w:trHeight w:val="404"/>
        </w:trPr>
        <w:tc>
          <w:tcPr>
            <w:tcW w:w="1019"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42105B" w14:textId="77777777" w:rsidR="008370C1" w:rsidRPr="00EE3AC9" w:rsidRDefault="008370C1" w:rsidP="008370C1">
            <w:pPr>
              <w:rPr>
                <w:rFonts w:ascii="Calibri" w:hAnsi="Calibri" w:cs="Calibri"/>
                <w:sz w:val="20"/>
                <w:szCs w:val="20"/>
              </w:rPr>
            </w:pPr>
            <w:r w:rsidRPr="00EE3AC9">
              <w:rPr>
                <w:rFonts w:ascii="Calibri" w:hAnsi="Calibri" w:cs="Calibri"/>
                <w:b/>
                <w:bCs/>
                <w:sz w:val="20"/>
                <w:szCs w:val="20"/>
              </w:rPr>
              <w:t xml:space="preserve">Year 3/4 and Year 4 </w:t>
            </w:r>
          </w:p>
        </w:tc>
        <w:tc>
          <w:tcPr>
            <w:tcW w:w="2384" w:type="dxa"/>
            <w:vMerge w:val="restart"/>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267A713D"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 xml:space="preserve">The Magpie Song by Laurence </w:t>
            </w:r>
            <w:proofErr w:type="spellStart"/>
            <w:r w:rsidRPr="00EE3AC9">
              <w:rPr>
                <w:rFonts w:ascii="Calibri" w:hAnsi="Calibri" w:cs="Calibri"/>
                <w:sz w:val="20"/>
                <w:szCs w:val="20"/>
              </w:rPr>
              <w:t>Annholt</w:t>
            </w:r>
            <w:proofErr w:type="spellEnd"/>
            <w:r w:rsidRPr="00EE3AC9">
              <w:rPr>
                <w:rFonts w:ascii="Calibri" w:hAnsi="Calibri" w:cs="Calibri"/>
                <w:sz w:val="20"/>
                <w:szCs w:val="20"/>
              </w:rPr>
              <w:t xml:space="preserve"> (3 Weeks)</w:t>
            </w:r>
          </w:p>
        </w:tc>
        <w:tc>
          <w:tcPr>
            <w:tcW w:w="2385" w:type="dxa"/>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hideMark/>
          </w:tcPr>
          <w:p w14:paraId="42570681"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Window by Gennie Baker (1 Weeks)</w:t>
            </w:r>
          </w:p>
        </w:tc>
        <w:tc>
          <w:tcPr>
            <w:tcW w:w="2385" w:type="dxa"/>
            <w:vMerge w:val="restart"/>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1FA1586F"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The Witches by Roald Dahl (6 Weeks)</w:t>
            </w:r>
          </w:p>
        </w:tc>
        <w:tc>
          <w:tcPr>
            <w:tcW w:w="2384" w:type="dxa"/>
            <w:tcBorders>
              <w:top w:val="single" w:sz="8" w:space="0" w:color="000000"/>
              <w:left w:val="single" w:sz="8" w:space="0" w:color="000000"/>
              <w:bottom w:val="single" w:sz="8" w:space="0" w:color="000000"/>
              <w:right w:val="single" w:sz="8" w:space="0" w:color="000000"/>
            </w:tcBorders>
            <w:shd w:val="clear" w:color="auto" w:fill="00B0F0"/>
            <w:tcMar>
              <w:top w:w="15" w:type="dxa"/>
              <w:left w:w="108" w:type="dxa"/>
              <w:bottom w:w="0" w:type="dxa"/>
              <w:right w:w="108" w:type="dxa"/>
            </w:tcMar>
            <w:hideMark/>
          </w:tcPr>
          <w:p w14:paraId="0BCA5E70" w14:textId="3BA7255E" w:rsidR="008370C1" w:rsidRPr="00EE3AC9" w:rsidRDefault="008370C1" w:rsidP="008370C1">
            <w:pPr>
              <w:rPr>
                <w:rFonts w:ascii="Calibri" w:hAnsi="Calibri" w:cs="Calibri"/>
                <w:sz w:val="20"/>
                <w:szCs w:val="20"/>
              </w:rPr>
            </w:pPr>
            <w:r w:rsidRPr="00EE3AC9">
              <w:rPr>
                <w:rFonts w:ascii="Calibri" w:hAnsi="Calibri" w:cs="Calibri"/>
                <w:sz w:val="20"/>
                <w:szCs w:val="20"/>
              </w:rPr>
              <w:t xml:space="preserve">Granny came here on the empire </w:t>
            </w:r>
            <w:proofErr w:type="gramStart"/>
            <w:r w:rsidRPr="00EE3AC9">
              <w:rPr>
                <w:rFonts w:ascii="Calibri" w:hAnsi="Calibri" w:cs="Calibri"/>
                <w:sz w:val="20"/>
                <w:szCs w:val="20"/>
              </w:rPr>
              <w:t>Windrush(</w:t>
            </w:r>
            <w:proofErr w:type="gramEnd"/>
            <w:r w:rsidRPr="00EE3AC9">
              <w:rPr>
                <w:rFonts w:ascii="Calibri" w:hAnsi="Calibri" w:cs="Calibri"/>
                <w:sz w:val="20"/>
                <w:szCs w:val="20"/>
              </w:rPr>
              <w:t xml:space="preserve">2 Weeks) </w:t>
            </w:r>
            <w:hyperlink r:id="rId12" w:history="1">
              <w:r w:rsidRPr="00EE3AC9">
                <w:rPr>
                  <w:rStyle w:val="Hyperlink"/>
                  <w:rFonts w:ascii="Calibri" w:hAnsi="Calibri" w:cs="Calibri"/>
                  <w:sz w:val="20"/>
                  <w:szCs w:val="20"/>
                </w:rPr>
                <w:t>https://online.flipbuilder.com/nosycrow/hgbr/#p=38</w:t>
              </w:r>
            </w:hyperlink>
            <w:r w:rsidRPr="00EE3AC9">
              <w:rPr>
                <w:rFonts w:ascii="Calibri" w:hAnsi="Calibri" w:cs="Calibri"/>
                <w:sz w:val="20"/>
                <w:szCs w:val="20"/>
              </w:rPr>
              <w:t xml:space="preserve"> </w:t>
            </w:r>
          </w:p>
        </w:tc>
        <w:tc>
          <w:tcPr>
            <w:tcW w:w="2385" w:type="dxa"/>
            <w:vMerge w:val="restart"/>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6D95A66F" w14:textId="76B6F2B0" w:rsidR="008370C1" w:rsidRPr="00EE3AC9" w:rsidRDefault="008370C1" w:rsidP="008370C1">
            <w:pPr>
              <w:rPr>
                <w:rFonts w:ascii="Calibri" w:hAnsi="Calibri" w:cs="Calibri"/>
                <w:sz w:val="20"/>
                <w:szCs w:val="20"/>
              </w:rPr>
            </w:pPr>
            <w:proofErr w:type="spellStart"/>
            <w:r w:rsidRPr="00EE3AC9">
              <w:rPr>
                <w:rFonts w:ascii="Calibri" w:hAnsi="Calibri" w:cs="Calibri"/>
                <w:sz w:val="20"/>
                <w:szCs w:val="20"/>
              </w:rPr>
              <w:t>Varjak</w:t>
            </w:r>
            <w:proofErr w:type="spellEnd"/>
            <w:r w:rsidRPr="00EE3AC9">
              <w:rPr>
                <w:rFonts w:ascii="Calibri" w:hAnsi="Calibri" w:cs="Calibri"/>
                <w:sz w:val="20"/>
                <w:szCs w:val="20"/>
              </w:rPr>
              <w:t xml:space="preserve"> Paw by </w:t>
            </w:r>
            <w:proofErr w:type="spellStart"/>
            <w:r w:rsidRPr="00EE3AC9">
              <w:rPr>
                <w:rFonts w:ascii="Calibri" w:hAnsi="Calibri" w:cs="Calibri"/>
                <w:sz w:val="20"/>
                <w:szCs w:val="20"/>
              </w:rPr>
              <w:t>S.</w:t>
            </w:r>
            <w:proofErr w:type="gramStart"/>
            <w:r w:rsidRPr="00EE3AC9">
              <w:rPr>
                <w:rFonts w:ascii="Calibri" w:hAnsi="Calibri" w:cs="Calibri"/>
                <w:sz w:val="20"/>
                <w:szCs w:val="20"/>
              </w:rPr>
              <w:t>F.Said</w:t>
            </w:r>
            <w:proofErr w:type="spellEnd"/>
            <w:proofErr w:type="gramEnd"/>
            <w:r w:rsidRPr="00EE3AC9">
              <w:rPr>
                <w:rFonts w:ascii="Calibri" w:hAnsi="Calibri" w:cs="Calibri"/>
                <w:sz w:val="20"/>
                <w:szCs w:val="20"/>
              </w:rPr>
              <w:t xml:space="preserve"> (5 Weeks)</w:t>
            </w:r>
          </w:p>
        </w:tc>
        <w:tc>
          <w:tcPr>
            <w:tcW w:w="2385" w:type="dxa"/>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211ECF8F"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DK Find out Science (3 Weeks)</w:t>
            </w:r>
          </w:p>
        </w:tc>
      </w:tr>
      <w:tr w:rsidR="008370C1" w:rsidRPr="00EE3AC9" w14:paraId="79AC6335" w14:textId="77777777" w:rsidTr="00F44FA9">
        <w:trPr>
          <w:trHeight w:val="404"/>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3D68F1D9"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7E12F6E8" w14:textId="77777777" w:rsidR="008370C1" w:rsidRPr="00EE3AC9" w:rsidRDefault="008370C1" w:rsidP="008370C1">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14:paraId="389723C2" w14:textId="07A4F553" w:rsidR="008370C1" w:rsidRPr="00EE3AC9" w:rsidRDefault="008370C1" w:rsidP="008370C1">
            <w:pPr>
              <w:rPr>
                <w:rFonts w:ascii="Calibri" w:hAnsi="Calibri" w:cs="Calibri"/>
                <w:sz w:val="20"/>
                <w:szCs w:val="20"/>
              </w:rPr>
            </w:pPr>
            <w:r w:rsidRPr="00EE3AC9">
              <w:rPr>
                <w:rFonts w:ascii="Calibri" w:hAnsi="Calibri" w:cs="Calibri"/>
                <w:sz w:val="20"/>
                <w:szCs w:val="20"/>
              </w:rPr>
              <w:t>Poetry: A Nest Full of Stars written by James Berry (3 Weeks)</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19439E86" w14:textId="77777777" w:rsidR="008370C1" w:rsidRPr="00EE3AC9" w:rsidRDefault="008370C1" w:rsidP="008370C1">
            <w:pPr>
              <w:rPr>
                <w:rFonts w:ascii="Calibri" w:hAnsi="Calibri" w:cs="Calibri"/>
                <w:sz w:val="20"/>
                <w:szCs w:val="20"/>
              </w:rPr>
            </w:pPr>
          </w:p>
        </w:tc>
        <w:tc>
          <w:tcPr>
            <w:tcW w:w="2384" w:type="dxa"/>
            <w:vMerge w:val="restart"/>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52253460"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How does Chocolate taste on Everest? (2 Weeks)</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78571B77" w14:textId="77777777" w:rsidR="008370C1" w:rsidRPr="00EE3AC9" w:rsidRDefault="008370C1" w:rsidP="008370C1">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BFBFBF"/>
            <w:tcMar>
              <w:top w:w="15" w:type="dxa"/>
              <w:left w:w="108" w:type="dxa"/>
              <w:bottom w:w="0" w:type="dxa"/>
              <w:right w:w="108" w:type="dxa"/>
            </w:tcMar>
            <w:hideMark/>
          </w:tcPr>
          <w:p w14:paraId="40C5A735"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Egyptian Cinderella Play – Play (1 Weeks)</w:t>
            </w:r>
          </w:p>
        </w:tc>
      </w:tr>
      <w:tr w:rsidR="008370C1" w:rsidRPr="00EE3AC9" w14:paraId="683494C6" w14:textId="77777777" w:rsidTr="00F44FA9">
        <w:trPr>
          <w:trHeight w:val="500"/>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6566E8FB" w14:textId="77777777" w:rsidR="008370C1" w:rsidRPr="00EE3AC9" w:rsidRDefault="008370C1" w:rsidP="008370C1">
            <w:pPr>
              <w:rPr>
                <w:rFonts w:ascii="Calibri" w:hAnsi="Calibri" w:cs="Calibri"/>
                <w:sz w:val="20"/>
                <w:szCs w:val="20"/>
              </w:rPr>
            </w:pPr>
          </w:p>
        </w:tc>
        <w:tc>
          <w:tcPr>
            <w:tcW w:w="2384" w:type="dxa"/>
            <w:vMerge w:val="restart"/>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3804C16C"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Nail Soup by Eric Maddern (3 Weeks)</w:t>
            </w:r>
          </w:p>
        </w:tc>
        <w:tc>
          <w:tcPr>
            <w:tcW w:w="2385" w:type="dxa"/>
            <w:tcBorders>
              <w:top w:val="single" w:sz="8" w:space="0" w:color="000000"/>
              <w:left w:val="single" w:sz="8" w:space="0" w:color="000000"/>
              <w:bottom w:val="single" w:sz="8" w:space="0" w:color="000000"/>
              <w:right w:val="single" w:sz="8" w:space="0" w:color="000000"/>
            </w:tcBorders>
            <w:shd w:val="clear" w:color="auto" w:fill="00B0F0"/>
            <w:tcMar>
              <w:top w:w="15" w:type="dxa"/>
              <w:left w:w="108" w:type="dxa"/>
              <w:bottom w:w="0" w:type="dxa"/>
              <w:right w:w="108" w:type="dxa"/>
            </w:tcMar>
            <w:hideMark/>
          </w:tcPr>
          <w:p w14:paraId="297D16B7" w14:textId="0315734B" w:rsidR="008370C1" w:rsidRPr="00EE3AC9" w:rsidRDefault="008370C1" w:rsidP="008370C1">
            <w:pPr>
              <w:rPr>
                <w:rFonts w:ascii="Calibri" w:hAnsi="Calibri" w:cs="Calibri"/>
                <w:sz w:val="20"/>
                <w:szCs w:val="20"/>
              </w:rPr>
            </w:pPr>
            <w:r w:rsidRPr="00EE3AC9">
              <w:rPr>
                <w:rFonts w:ascii="Calibri" w:hAnsi="Calibri" w:cs="Calibri"/>
                <w:sz w:val="20"/>
                <w:szCs w:val="20"/>
              </w:rPr>
              <w:t>The Christmas Miracle of Jonathan Toomey by Susan Wojciechowski (2 Weeks)</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3EDD3316"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46FDAD35" w14:textId="77777777" w:rsidR="008370C1" w:rsidRPr="00EE3AC9" w:rsidRDefault="008370C1" w:rsidP="008370C1">
            <w:pPr>
              <w:rPr>
                <w:rFonts w:ascii="Calibri" w:hAnsi="Calibri" w:cs="Calibri"/>
                <w:sz w:val="20"/>
                <w:szCs w:val="20"/>
              </w:rPr>
            </w:pP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0CEA9868" w14:textId="77777777" w:rsidR="008370C1" w:rsidRPr="00EE3AC9" w:rsidRDefault="008370C1" w:rsidP="008370C1">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BFBFBF"/>
            <w:tcMar>
              <w:top w:w="15" w:type="dxa"/>
              <w:left w:w="108" w:type="dxa"/>
              <w:bottom w:w="0" w:type="dxa"/>
              <w:right w:w="108" w:type="dxa"/>
            </w:tcMar>
            <w:hideMark/>
          </w:tcPr>
          <w:p w14:paraId="1EE59291"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Macbeth– Play (1 Weeks)</w:t>
            </w:r>
          </w:p>
        </w:tc>
      </w:tr>
      <w:tr w:rsidR="008370C1" w:rsidRPr="00EE3AC9" w14:paraId="159C0399" w14:textId="77777777" w:rsidTr="00F44FA9">
        <w:trPr>
          <w:trHeight w:val="534"/>
        </w:trPr>
        <w:tc>
          <w:tcPr>
            <w:tcW w:w="1019" w:type="dxa"/>
            <w:vMerge/>
            <w:tcBorders>
              <w:top w:val="single" w:sz="8" w:space="0" w:color="000000"/>
              <w:left w:val="single" w:sz="8" w:space="0" w:color="000000"/>
              <w:bottom w:val="single" w:sz="8" w:space="0" w:color="000000"/>
              <w:right w:val="single" w:sz="8" w:space="0" w:color="000000"/>
            </w:tcBorders>
            <w:vAlign w:val="center"/>
            <w:hideMark/>
          </w:tcPr>
          <w:p w14:paraId="443C5070" w14:textId="77777777" w:rsidR="008370C1" w:rsidRPr="00EE3AC9" w:rsidRDefault="008370C1" w:rsidP="008370C1">
            <w:pPr>
              <w:rPr>
                <w:rFonts w:ascii="Calibri" w:hAnsi="Calibri" w:cs="Calibri"/>
                <w:sz w:val="20"/>
                <w:szCs w:val="20"/>
              </w:rPr>
            </w:pPr>
          </w:p>
        </w:tc>
        <w:tc>
          <w:tcPr>
            <w:tcW w:w="2384" w:type="dxa"/>
            <w:vMerge/>
            <w:tcBorders>
              <w:top w:val="single" w:sz="8" w:space="0" w:color="000000"/>
              <w:left w:val="single" w:sz="8" w:space="0" w:color="000000"/>
              <w:bottom w:val="single" w:sz="8" w:space="0" w:color="000000"/>
              <w:right w:val="single" w:sz="8" w:space="0" w:color="000000"/>
            </w:tcBorders>
            <w:vAlign w:val="center"/>
            <w:hideMark/>
          </w:tcPr>
          <w:p w14:paraId="58E6B0BA" w14:textId="77777777" w:rsidR="008370C1" w:rsidRPr="00EE3AC9" w:rsidRDefault="008370C1" w:rsidP="008370C1">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E9EBF5"/>
            <w:tcMar>
              <w:top w:w="72" w:type="dxa"/>
              <w:left w:w="144" w:type="dxa"/>
              <w:bottom w:w="72" w:type="dxa"/>
              <w:right w:w="144" w:type="dxa"/>
            </w:tcMar>
            <w:hideMark/>
          </w:tcPr>
          <w:p w14:paraId="2516B9D2"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Summative assessment (1 Week)</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73E3767E" w14:textId="77777777" w:rsidR="008370C1" w:rsidRPr="00EE3AC9" w:rsidRDefault="008370C1" w:rsidP="008370C1">
            <w:pPr>
              <w:rPr>
                <w:rFonts w:ascii="Calibri" w:hAnsi="Calibri" w:cs="Calibri"/>
                <w:sz w:val="20"/>
                <w:szCs w:val="20"/>
              </w:rPr>
            </w:pPr>
          </w:p>
        </w:tc>
        <w:tc>
          <w:tcPr>
            <w:tcW w:w="2384" w:type="dxa"/>
            <w:tcBorders>
              <w:top w:val="single" w:sz="8" w:space="0" w:color="000000"/>
              <w:left w:val="single" w:sz="8" w:space="0" w:color="000000"/>
              <w:bottom w:val="single" w:sz="8" w:space="0" w:color="000000"/>
              <w:right w:val="single" w:sz="8" w:space="0" w:color="000000"/>
            </w:tcBorders>
            <w:shd w:val="clear" w:color="auto" w:fill="E9EBF5"/>
            <w:tcMar>
              <w:top w:w="72" w:type="dxa"/>
              <w:left w:w="144" w:type="dxa"/>
              <w:bottom w:w="72" w:type="dxa"/>
              <w:right w:w="144" w:type="dxa"/>
            </w:tcMar>
            <w:hideMark/>
          </w:tcPr>
          <w:p w14:paraId="7845AB5E"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Summative assessment (1 Week)</w:t>
            </w:r>
          </w:p>
        </w:tc>
        <w:tc>
          <w:tcPr>
            <w:tcW w:w="2385" w:type="dxa"/>
            <w:vMerge/>
            <w:tcBorders>
              <w:top w:val="single" w:sz="8" w:space="0" w:color="000000"/>
              <w:left w:val="single" w:sz="8" w:space="0" w:color="000000"/>
              <w:bottom w:val="single" w:sz="8" w:space="0" w:color="000000"/>
              <w:right w:val="single" w:sz="8" w:space="0" w:color="000000"/>
            </w:tcBorders>
            <w:vAlign w:val="center"/>
            <w:hideMark/>
          </w:tcPr>
          <w:p w14:paraId="23CC2F0F" w14:textId="77777777" w:rsidR="008370C1" w:rsidRPr="00EE3AC9" w:rsidRDefault="008370C1" w:rsidP="008370C1">
            <w:pPr>
              <w:rPr>
                <w:rFonts w:ascii="Calibri" w:hAnsi="Calibri" w:cs="Calibri"/>
                <w:sz w:val="20"/>
                <w:szCs w:val="20"/>
              </w:rPr>
            </w:pPr>
          </w:p>
        </w:tc>
        <w:tc>
          <w:tcPr>
            <w:tcW w:w="2385" w:type="dxa"/>
            <w:tcBorders>
              <w:top w:val="single" w:sz="8" w:space="0" w:color="000000"/>
              <w:left w:val="single" w:sz="8" w:space="0" w:color="000000"/>
              <w:bottom w:val="single" w:sz="8" w:space="0" w:color="000000"/>
              <w:right w:val="single" w:sz="8" w:space="0" w:color="000000"/>
            </w:tcBorders>
            <w:shd w:val="clear" w:color="auto" w:fill="E9EBF5"/>
            <w:tcMar>
              <w:top w:w="72" w:type="dxa"/>
              <w:left w:w="144" w:type="dxa"/>
              <w:bottom w:w="72" w:type="dxa"/>
              <w:right w:w="144" w:type="dxa"/>
            </w:tcMar>
            <w:hideMark/>
          </w:tcPr>
          <w:p w14:paraId="6B361A4E" w14:textId="77777777" w:rsidR="008370C1" w:rsidRPr="00EE3AC9" w:rsidRDefault="008370C1" w:rsidP="008370C1">
            <w:pPr>
              <w:rPr>
                <w:rFonts w:ascii="Calibri" w:hAnsi="Calibri" w:cs="Calibri"/>
                <w:sz w:val="20"/>
                <w:szCs w:val="20"/>
              </w:rPr>
            </w:pPr>
            <w:r w:rsidRPr="00EE3AC9">
              <w:rPr>
                <w:rFonts w:ascii="Calibri" w:hAnsi="Calibri" w:cs="Calibri"/>
                <w:sz w:val="20"/>
                <w:szCs w:val="20"/>
              </w:rPr>
              <w:t>Summative assessment (1 Week)</w:t>
            </w:r>
          </w:p>
        </w:tc>
      </w:tr>
    </w:tbl>
    <w:p w14:paraId="6641D6E8" w14:textId="1831AD32" w:rsidR="00F44FA9" w:rsidRPr="00EE3AC9" w:rsidRDefault="00F44FA9">
      <w:pPr>
        <w:rPr>
          <w:rFonts w:ascii="Calibri" w:hAnsi="Calibri" w:cs="Calibri"/>
        </w:rPr>
      </w:pPr>
      <w:r w:rsidRPr="00EE3AC9">
        <w:rPr>
          <w:rFonts w:ascii="Calibri" w:hAnsi="Calibri" w:cs="Calibri"/>
        </w:rPr>
        <w:t xml:space="preserve"> </w:t>
      </w:r>
    </w:p>
    <w:tbl>
      <w:tblPr>
        <w:tblW w:w="15480" w:type="dxa"/>
        <w:tblCellMar>
          <w:left w:w="0" w:type="dxa"/>
          <w:right w:w="0" w:type="dxa"/>
        </w:tblCellMar>
        <w:tblLook w:val="0420" w:firstRow="1" w:lastRow="0" w:firstColumn="0" w:lastColumn="0" w:noHBand="0" w:noVBand="1"/>
      </w:tblPr>
      <w:tblGrid>
        <w:gridCol w:w="980"/>
        <w:gridCol w:w="2417"/>
        <w:gridCol w:w="2417"/>
        <w:gridCol w:w="2416"/>
        <w:gridCol w:w="2417"/>
        <w:gridCol w:w="2416"/>
        <w:gridCol w:w="2417"/>
      </w:tblGrid>
      <w:tr w:rsidR="00F44FA9" w:rsidRPr="00EE3AC9" w14:paraId="5A9A0D13" w14:textId="77777777" w:rsidTr="009422A9">
        <w:trPr>
          <w:trHeight w:val="642"/>
        </w:trPr>
        <w:tc>
          <w:tcPr>
            <w:tcW w:w="9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6DE7CA5" w14:textId="77777777" w:rsidR="00F44FA9" w:rsidRPr="00EE3AC9" w:rsidRDefault="00F44FA9" w:rsidP="009422A9">
            <w:pPr>
              <w:rPr>
                <w:rFonts w:ascii="Calibri" w:hAnsi="Calibri" w:cs="Calibri"/>
                <w:sz w:val="20"/>
                <w:szCs w:val="20"/>
              </w:rPr>
            </w:pPr>
          </w:p>
        </w:tc>
        <w:tc>
          <w:tcPr>
            <w:tcW w:w="2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0606ACF"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Autumn 1</w:t>
            </w:r>
          </w:p>
          <w:p w14:paraId="2DEE48C3"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8 weeks</w:t>
            </w:r>
          </w:p>
        </w:tc>
        <w:tc>
          <w:tcPr>
            <w:tcW w:w="2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96A3835"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Autumn 2</w:t>
            </w:r>
          </w:p>
          <w:p w14:paraId="6AFB1B26"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7 weeks</w:t>
            </w:r>
          </w:p>
        </w:tc>
        <w:tc>
          <w:tcPr>
            <w:tcW w:w="24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E4D6F19"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Spring 1</w:t>
            </w:r>
          </w:p>
          <w:p w14:paraId="3BABFA4F"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6 weeks</w:t>
            </w:r>
          </w:p>
        </w:tc>
        <w:tc>
          <w:tcPr>
            <w:tcW w:w="2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FAE7593"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Spring 2</w:t>
            </w:r>
          </w:p>
          <w:p w14:paraId="72E1702D"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5 weeks</w:t>
            </w:r>
          </w:p>
        </w:tc>
        <w:tc>
          <w:tcPr>
            <w:tcW w:w="24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D995E24"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Summer 1</w:t>
            </w:r>
          </w:p>
          <w:p w14:paraId="0FBD6538"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6 weeks</w:t>
            </w:r>
          </w:p>
        </w:tc>
        <w:tc>
          <w:tcPr>
            <w:tcW w:w="2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FE0DC86"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Summer 2</w:t>
            </w:r>
          </w:p>
          <w:p w14:paraId="2078EFF3"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7 weeks</w:t>
            </w:r>
          </w:p>
        </w:tc>
      </w:tr>
      <w:tr w:rsidR="00F44FA9" w:rsidRPr="00EE3AC9" w14:paraId="5A609D9D" w14:textId="77777777" w:rsidTr="009422A9">
        <w:trPr>
          <w:trHeight w:val="657"/>
        </w:trPr>
        <w:tc>
          <w:tcPr>
            <w:tcW w:w="980"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2F47CE6"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Year 5</w:t>
            </w:r>
          </w:p>
        </w:tc>
        <w:tc>
          <w:tcPr>
            <w:tcW w:w="2417" w:type="dxa"/>
            <w:vMerge w:val="restart"/>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58686C14"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Bears, Cannons and Trumpets: Why Shakespear’s Theatre was the best by Catherine Allison</w:t>
            </w:r>
          </w:p>
          <w:p w14:paraId="39072404"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Linked to online theatre promotion and leaflets (3 Weeks)</w:t>
            </w:r>
          </w:p>
        </w:tc>
        <w:tc>
          <w:tcPr>
            <w:tcW w:w="2417" w:type="dxa"/>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hideMark/>
          </w:tcPr>
          <w:p w14:paraId="61FD84BE"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Tuesday by David Weisner (1 Week)</w:t>
            </w:r>
          </w:p>
        </w:tc>
        <w:tc>
          <w:tcPr>
            <w:tcW w:w="2416" w:type="dxa"/>
            <w:vMerge w:val="restar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hideMark/>
          </w:tcPr>
          <w:p w14:paraId="55DA5E50"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The Fire Work Makers Daughter by Phillip Pullman (6 Weeks)</w:t>
            </w:r>
          </w:p>
        </w:tc>
        <w:tc>
          <w:tcPr>
            <w:tcW w:w="2417" w:type="dxa"/>
            <w:vMerge w:val="restart"/>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3561157B"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 xml:space="preserve">Space Exploration </w:t>
            </w:r>
            <w:proofErr w:type="gramStart"/>
            <w:r w:rsidRPr="00EE3AC9">
              <w:rPr>
                <w:rFonts w:ascii="Calibri" w:hAnsi="Calibri" w:cs="Calibri"/>
                <w:sz w:val="20"/>
                <w:szCs w:val="20"/>
              </w:rPr>
              <w:t>Eye Witness</w:t>
            </w:r>
            <w:proofErr w:type="gramEnd"/>
            <w:r w:rsidRPr="00EE3AC9">
              <w:rPr>
                <w:rFonts w:ascii="Calibri" w:hAnsi="Calibri" w:cs="Calibri"/>
                <w:sz w:val="20"/>
                <w:szCs w:val="20"/>
              </w:rPr>
              <w:t xml:space="preserve"> (2 Weeks)</w:t>
            </w:r>
          </w:p>
        </w:tc>
        <w:tc>
          <w:tcPr>
            <w:tcW w:w="2416" w:type="dxa"/>
            <w:vMerge w:val="restar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hideMark/>
          </w:tcPr>
          <w:p w14:paraId="6881D12B" w14:textId="5D24EC07" w:rsidR="00F44FA9" w:rsidRPr="00EE3AC9" w:rsidRDefault="00F44FA9" w:rsidP="009422A9">
            <w:pPr>
              <w:rPr>
                <w:rFonts w:ascii="Calibri" w:hAnsi="Calibri" w:cs="Calibri"/>
                <w:sz w:val="20"/>
                <w:szCs w:val="20"/>
              </w:rPr>
            </w:pPr>
            <w:r w:rsidRPr="00EE3AC9">
              <w:rPr>
                <w:rFonts w:ascii="Calibri" w:hAnsi="Calibri" w:cs="Calibri"/>
                <w:sz w:val="20"/>
                <w:szCs w:val="20"/>
              </w:rPr>
              <w:t>The Nowhere Emporium by Ross Mckenzie (</w:t>
            </w:r>
            <w:r w:rsidR="009422A9" w:rsidRPr="00EE3AC9">
              <w:rPr>
                <w:rFonts w:ascii="Calibri" w:hAnsi="Calibri" w:cs="Calibri"/>
                <w:sz w:val="20"/>
                <w:szCs w:val="20"/>
              </w:rPr>
              <w:t xml:space="preserve">5 </w:t>
            </w:r>
            <w:r w:rsidRPr="00EE3AC9">
              <w:rPr>
                <w:rFonts w:ascii="Calibri" w:hAnsi="Calibri" w:cs="Calibri"/>
                <w:sz w:val="20"/>
                <w:szCs w:val="20"/>
              </w:rPr>
              <w:t>Weeks)</w:t>
            </w:r>
          </w:p>
        </w:tc>
        <w:tc>
          <w:tcPr>
            <w:tcW w:w="2417" w:type="dxa"/>
            <w:vMerge w:val="restart"/>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57425562"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Young Women who make a difference</w:t>
            </w:r>
          </w:p>
          <w:p w14:paraId="26D2669F"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Little people big dreams Greta Thunberg</w:t>
            </w:r>
          </w:p>
          <w:p w14:paraId="70B7A951"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 xml:space="preserve">No one is too small to make a difference </w:t>
            </w:r>
            <w:proofErr w:type="gramStart"/>
            <w:r w:rsidRPr="00EE3AC9">
              <w:rPr>
                <w:rFonts w:ascii="Calibri" w:hAnsi="Calibri" w:cs="Calibri"/>
                <w:sz w:val="20"/>
                <w:szCs w:val="20"/>
              </w:rPr>
              <w:t>speeches</w:t>
            </w:r>
            <w:proofErr w:type="gramEnd"/>
          </w:p>
          <w:p w14:paraId="50E7742C"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Little People Big Dreams Malala Yousafzai (5 Weeks)</w:t>
            </w:r>
          </w:p>
        </w:tc>
      </w:tr>
      <w:tr w:rsidR="00F44FA9" w:rsidRPr="00EE3AC9" w14:paraId="4C4B6119" w14:textId="77777777" w:rsidTr="009422A9">
        <w:trPr>
          <w:trHeight w:val="465"/>
        </w:trPr>
        <w:tc>
          <w:tcPr>
            <w:tcW w:w="0" w:type="auto"/>
            <w:vMerge/>
            <w:tcBorders>
              <w:top w:val="single" w:sz="8" w:space="0" w:color="000000"/>
              <w:left w:val="single" w:sz="8" w:space="0" w:color="000000"/>
              <w:bottom w:val="single" w:sz="8" w:space="0" w:color="000000"/>
              <w:right w:val="single" w:sz="8" w:space="0" w:color="000000"/>
            </w:tcBorders>
            <w:hideMark/>
          </w:tcPr>
          <w:p w14:paraId="478B83E0"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4E4EFB2C" w14:textId="77777777" w:rsidR="00F44FA9" w:rsidRPr="00EE3AC9" w:rsidRDefault="00F44FA9" w:rsidP="009422A9">
            <w:pPr>
              <w:rPr>
                <w:rFonts w:ascii="Calibri" w:hAnsi="Calibri" w:cs="Calibri"/>
                <w:sz w:val="20"/>
                <w:szCs w:val="20"/>
              </w:rPr>
            </w:pPr>
          </w:p>
        </w:tc>
        <w:tc>
          <w:tcPr>
            <w:tcW w:w="2417" w:type="dxa"/>
            <w:vMerge w:val="restart"/>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14:paraId="470695CF"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Poetry: The Highwayman by Alfred Noyes (3 Weeks)</w:t>
            </w:r>
          </w:p>
        </w:tc>
        <w:tc>
          <w:tcPr>
            <w:tcW w:w="0" w:type="auto"/>
            <w:vMerge/>
            <w:tcBorders>
              <w:top w:val="single" w:sz="8" w:space="0" w:color="000000"/>
              <w:left w:val="single" w:sz="8" w:space="0" w:color="000000"/>
              <w:bottom w:val="single" w:sz="8" w:space="0" w:color="000000"/>
              <w:right w:val="single" w:sz="8" w:space="0" w:color="000000"/>
            </w:tcBorders>
            <w:hideMark/>
          </w:tcPr>
          <w:p w14:paraId="62AE0355"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48C2CB9D"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740A29E9"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44F6D4B8" w14:textId="77777777" w:rsidR="00F44FA9" w:rsidRPr="00EE3AC9" w:rsidRDefault="00F44FA9" w:rsidP="009422A9">
            <w:pPr>
              <w:rPr>
                <w:rFonts w:ascii="Calibri" w:hAnsi="Calibri" w:cs="Calibri"/>
                <w:sz w:val="20"/>
                <w:szCs w:val="20"/>
              </w:rPr>
            </w:pPr>
          </w:p>
        </w:tc>
      </w:tr>
      <w:tr w:rsidR="00F44FA9" w:rsidRPr="00EE3AC9" w14:paraId="15CEDAD2" w14:textId="77777777" w:rsidTr="009422A9">
        <w:trPr>
          <w:trHeight w:val="656"/>
        </w:trPr>
        <w:tc>
          <w:tcPr>
            <w:tcW w:w="0" w:type="auto"/>
            <w:vMerge/>
            <w:tcBorders>
              <w:top w:val="single" w:sz="8" w:space="0" w:color="000000"/>
              <w:left w:val="single" w:sz="8" w:space="0" w:color="000000"/>
              <w:bottom w:val="single" w:sz="8" w:space="0" w:color="000000"/>
              <w:right w:val="single" w:sz="8" w:space="0" w:color="000000"/>
            </w:tcBorders>
            <w:hideMark/>
          </w:tcPr>
          <w:p w14:paraId="02D8D626"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539C3004"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29EAFCD9"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36F2D0D2" w14:textId="77777777" w:rsidR="00F44FA9" w:rsidRPr="00EE3AC9" w:rsidRDefault="00F44FA9" w:rsidP="009422A9">
            <w:pPr>
              <w:rPr>
                <w:rFonts w:ascii="Calibri" w:hAnsi="Calibri" w:cs="Calibri"/>
                <w:sz w:val="20"/>
                <w:szCs w:val="20"/>
              </w:rPr>
            </w:pPr>
          </w:p>
        </w:tc>
        <w:tc>
          <w:tcPr>
            <w:tcW w:w="2417" w:type="dxa"/>
            <w:vMerge w:val="restart"/>
            <w:tcBorders>
              <w:top w:val="single" w:sz="8" w:space="0" w:color="000000"/>
              <w:left w:val="single" w:sz="8" w:space="0" w:color="000000"/>
              <w:bottom w:val="single" w:sz="8" w:space="0" w:color="000000"/>
              <w:right w:val="single" w:sz="8" w:space="0" w:color="000000"/>
            </w:tcBorders>
            <w:shd w:val="clear" w:color="auto" w:fill="00B0F0"/>
            <w:tcMar>
              <w:top w:w="15" w:type="dxa"/>
              <w:left w:w="108" w:type="dxa"/>
              <w:bottom w:w="0" w:type="dxa"/>
              <w:right w:w="108" w:type="dxa"/>
            </w:tcMar>
            <w:hideMark/>
          </w:tcPr>
          <w:p w14:paraId="1C41E6C7"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 xml:space="preserve">The Wolf’s Secret </w:t>
            </w:r>
            <w:proofErr w:type="gramStart"/>
            <w:r w:rsidRPr="00EE3AC9">
              <w:rPr>
                <w:rFonts w:ascii="Calibri" w:hAnsi="Calibri" w:cs="Calibri"/>
                <w:sz w:val="20"/>
                <w:szCs w:val="20"/>
              </w:rPr>
              <w:t>By</w:t>
            </w:r>
            <w:proofErr w:type="gramEnd"/>
            <w:r w:rsidRPr="00EE3AC9">
              <w:rPr>
                <w:rFonts w:ascii="Calibri" w:hAnsi="Calibri" w:cs="Calibri"/>
                <w:sz w:val="20"/>
                <w:szCs w:val="20"/>
              </w:rPr>
              <w:t xml:space="preserve"> Myriam Dahman (2 Weeks)</w:t>
            </w:r>
          </w:p>
        </w:tc>
        <w:tc>
          <w:tcPr>
            <w:tcW w:w="0" w:type="auto"/>
            <w:vMerge/>
            <w:tcBorders>
              <w:top w:val="single" w:sz="8" w:space="0" w:color="000000"/>
              <w:left w:val="single" w:sz="8" w:space="0" w:color="000000"/>
              <w:bottom w:val="single" w:sz="8" w:space="0" w:color="000000"/>
              <w:right w:val="single" w:sz="8" w:space="0" w:color="000000"/>
            </w:tcBorders>
            <w:hideMark/>
          </w:tcPr>
          <w:p w14:paraId="273F15A5"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3A2E1B01" w14:textId="77777777" w:rsidR="00F44FA9" w:rsidRPr="00EE3AC9" w:rsidRDefault="00F44FA9" w:rsidP="009422A9">
            <w:pPr>
              <w:rPr>
                <w:rFonts w:ascii="Calibri" w:hAnsi="Calibri" w:cs="Calibri"/>
                <w:sz w:val="20"/>
                <w:szCs w:val="20"/>
              </w:rPr>
            </w:pPr>
          </w:p>
        </w:tc>
      </w:tr>
      <w:tr w:rsidR="00F44FA9" w:rsidRPr="00EE3AC9" w14:paraId="394216DE" w14:textId="77777777" w:rsidTr="009422A9">
        <w:trPr>
          <w:trHeight w:val="917"/>
        </w:trPr>
        <w:tc>
          <w:tcPr>
            <w:tcW w:w="0" w:type="auto"/>
            <w:vMerge/>
            <w:tcBorders>
              <w:top w:val="single" w:sz="8" w:space="0" w:color="000000"/>
              <w:left w:val="single" w:sz="8" w:space="0" w:color="000000"/>
              <w:bottom w:val="single" w:sz="8" w:space="0" w:color="000000"/>
              <w:right w:val="single" w:sz="8" w:space="0" w:color="000000"/>
            </w:tcBorders>
            <w:hideMark/>
          </w:tcPr>
          <w:p w14:paraId="3BAD5B84" w14:textId="77777777" w:rsidR="00F44FA9" w:rsidRPr="00EE3AC9" w:rsidRDefault="00F44FA9" w:rsidP="009422A9">
            <w:pPr>
              <w:rPr>
                <w:rFonts w:ascii="Calibri" w:hAnsi="Calibri" w:cs="Calibri"/>
                <w:sz w:val="20"/>
                <w:szCs w:val="20"/>
              </w:rPr>
            </w:pPr>
          </w:p>
        </w:tc>
        <w:tc>
          <w:tcPr>
            <w:tcW w:w="2417" w:type="dxa"/>
            <w:vMerge w:val="restart"/>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049CBDC2"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 xml:space="preserve">I talk like a river by Jordan </w:t>
            </w:r>
            <w:proofErr w:type="gramStart"/>
            <w:r w:rsidRPr="00EE3AC9">
              <w:rPr>
                <w:rFonts w:ascii="Calibri" w:hAnsi="Calibri" w:cs="Calibri"/>
                <w:sz w:val="20"/>
                <w:szCs w:val="20"/>
              </w:rPr>
              <w:t>Scott(</w:t>
            </w:r>
            <w:proofErr w:type="gramEnd"/>
            <w:r w:rsidRPr="00EE3AC9">
              <w:rPr>
                <w:rFonts w:ascii="Calibri" w:hAnsi="Calibri" w:cs="Calibri"/>
                <w:sz w:val="20"/>
                <w:szCs w:val="20"/>
              </w:rPr>
              <w:t>3 Weeks)</w:t>
            </w:r>
          </w:p>
        </w:tc>
        <w:tc>
          <w:tcPr>
            <w:tcW w:w="2417" w:type="dxa"/>
            <w:tcBorders>
              <w:top w:val="single" w:sz="8" w:space="0" w:color="000000"/>
              <w:left w:val="single" w:sz="8" w:space="0" w:color="000000"/>
              <w:bottom w:val="single" w:sz="8" w:space="0" w:color="000000"/>
              <w:right w:val="single" w:sz="8" w:space="0" w:color="000000"/>
            </w:tcBorders>
            <w:shd w:val="clear" w:color="auto" w:fill="00B0F0"/>
            <w:tcMar>
              <w:top w:w="15" w:type="dxa"/>
              <w:left w:w="108" w:type="dxa"/>
              <w:bottom w:w="0" w:type="dxa"/>
              <w:right w:w="108" w:type="dxa"/>
            </w:tcMar>
            <w:hideMark/>
          </w:tcPr>
          <w:p w14:paraId="0C28770C"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The Snow Queen by Hans Christian Anderson illustrated by PJ Lynch (2 Weeks)</w:t>
            </w:r>
          </w:p>
        </w:tc>
        <w:tc>
          <w:tcPr>
            <w:tcW w:w="0" w:type="auto"/>
            <w:vMerge/>
            <w:tcBorders>
              <w:top w:val="single" w:sz="8" w:space="0" w:color="000000"/>
              <w:left w:val="single" w:sz="8" w:space="0" w:color="000000"/>
              <w:bottom w:val="single" w:sz="8" w:space="0" w:color="000000"/>
              <w:right w:val="single" w:sz="8" w:space="0" w:color="000000"/>
            </w:tcBorders>
            <w:hideMark/>
          </w:tcPr>
          <w:p w14:paraId="076BCA59"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4D3E7AA5"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70F3DC43"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5655EBC0" w14:textId="77777777" w:rsidR="00F44FA9" w:rsidRPr="00EE3AC9" w:rsidRDefault="00F44FA9" w:rsidP="009422A9">
            <w:pPr>
              <w:rPr>
                <w:rFonts w:ascii="Calibri" w:hAnsi="Calibri" w:cs="Calibri"/>
                <w:sz w:val="20"/>
                <w:szCs w:val="20"/>
              </w:rPr>
            </w:pPr>
          </w:p>
        </w:tc>
      </w:tr>
      <w:tr w:rsidR="00F44FA9" w:rsidRPr="00EE3AC9" w14:paraId="406D1FE3" w14:textId="77777777" w:rsidTr="009422A9">
        <w:trPr>
          <w:trHeight w:val="648"/>
        </w:trPr>
        <w:tc>
          <w:tcPr>
            <w:tcW w:w="0" w:type="auto"/>
            <w:vMerge/>
            <w:tcBorders>
              <w:top w:val="single" w:sz="8" w:space="0" w:color="000000"/>
              <w:left w:val="single" w:sz="8" w:space="0" w:color="000000"/>
              <w:bottom w:val="single" w:sz="8" w:space="0" w:color="000000"/>
              <w:right w:val="single" w:sz="8" w:space="0" w:color="000000"/>
            </w:tcBorders>
            <w:hideMark/>
          </w:tcPr>
          <w:p w14:paraId="37740EA0"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7A61F101" w14:textId="77777777" w:rsidR="00F44FA9" w:rsidRPr="00EE3AC9" w:rsidRDefault="00F44FA9" w:rsidP="009422A9">
            <w:pPr>
              <w:rPr>
                <w:rFonts w:ascii="Calibri" w:hAnsi="Calibri" w:cs="Calibri"/>
                <w:sz w:val="20"/>
                <w:szCs w:val="20"/>
              </w:rPr>
            </w:pPr>
          </w:p>
        </w:tc>
        <w:tc>
          <w:tcPr>
            <w:tcW w:w="2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67AE40"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Summative assessment (1 Week)</w:t>
            </w:r>
          </w:p>
        </w:tc>
        <w:tc>
          <w:tcPr>
            <w:tcW w:w="0" w:type="auto"/>
            <w:vMerge/>
            <w:tcBorders>
              <w:top w:val="single" w:sz="8" w:space="0" w:color="000000"/>
              <w:left w:val="single" w:sz="8" w:space="0" w:color="000000"/>
              <w:bottom w:val="single" w:sz="8" w:space="0" w:color="000000"/>
              <w:right w:val="single" w:sz="8" w:space="0" w:color="000000"/>
            </w:tcBorders>
            <w:hideMark/>
          </w:tcPr>
          <w:p w14:paraId="16947C88" w14:textId="77777777" w:rsidR="00F44FA9" w:rsidRPr="00EE3AC9" w:rsidRDefault="00F44FA9" w:rsidP="009422A9">
            <w:pPr>
              <w:rPr>
                <w:rFonts w:ascii="Calibri" w:hAnsi="Calibri" w:cs="Calibri"/>
                <w:sz w:val="20"/>
                <w:szCs w:val="20"/>
              </w:rPr>
            </w:pPr>
          </w:p>
        </w:tc>
        <w:tc>
          <w:tcPr>
            <w:tcW w:w="2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97A387C"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Summative assessment (1 Week)</w:t>
            </w:r>
          </w:p>
        </w:tc>
        <w:tc>
          <w:tcPr>
            <w:tcW w:w="0" w:type="auto"/>
            <w:vMerge/>
            <w:tcBorders>
              <w:top w:val="single" w:sz="8" w:space="0" w:color="000000"/>
              <w:left w:val="single" w:sz="8" w:space="0" w:color="000000"/>
              <w:bottom w:val="single" w:sz="8" w:space="0" w:color="000000"/>
              <w:right w:val="single" w:sz="8" w:space="0" w:color="000000"/>
            </w:tcBorders>
            <w:hideMark/>
          </w:tcPr>
          <w:p w14:paraId="40D5C709" w14:textId="77777777" w:rsidR="00F44FA9" w:rsidRPr="00EE3AC9" w:rsidRDefault="00F44FA9" w:rsidP="009422A9">
            <w:pPr>
              <w:rPr>
                <w:rFonts w:ascii="Calibri" w:hAnsi="Calibri" w:cs="Calibri"/>
                <w:sz w:val="20"/>
                <w:szCs w:val="20"/>
              </w:rPr>
            </w:pPr>
          </w:p>
        </w:tc>
        <w:tc>
          <w:tcPr>
            <w:tcW w:w="2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44183E0"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Summative assessment (1 Week)</w:t>
            </w:r>
          </w:p>
        </w:tc>
      </w:tr>
      <w:tr w:rsidR="00F44FA9" w:rsidRPr="00EE3AC9" w14:paraId="55465DCB" w14:textId="77777777" w:rsidTr="009422A9">
        <w:trPr>
          <w:trHeight w:val="642"/>
        </w:trPr>
        <w:tc>
          <w:tcPr>
            <w:tcW w:w="980"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6D1671" w14:textId="77777777" w:rsidR="00F44FA9" w:rsidRPr="00EE3AC9" w:rsidRDefault="00F44FA9" w:rsidP="009422A9">
            <w:pPr>
              <w:rPr>
                <w:rFonts w:ascii="Calibri" w:hAnsi="Calibri" w:cs="Calibri"/>
                <w:sz w:val="20"/>
                <w:szCs w:val="20"/>
              </w:rPr>
            </w:pPr>
            <w:r w:rsidRPr="00EE3AC9">
              <w:rPr>
                <w:rFonts w:ascii="Calibri" w:hAnsi="Calibri" w:cs="Calibri"/>
                <w:b/>
                <w:bCs/>
                <w:sz w:val="20"/>
                <w:szCs w:val="20"/>
              </w:rPr>
              <w:t>Year 6</w:t>
            </w:r>
          </w:p>
        </w:tc>
        <w:tc>
          <w:tcPr>
            <w:tcW w:w="2417" w:type="dxa"/>
            <w:vMerge w:val="restar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hideMark/>
          </w:tcPr>
          <w:p w14:paraId="3502B1C3"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 xml:space="preserve">Kensuke’s Kingdom by Michel </w:t>
            </w:r>
            <w:proofErr w:type="spellStart"/>
            <w:r w:rsidRPr="00EE3AC9">
              <w:rPr>
                <w:rFonts w:ascii="Calibri" w:hAnsi="Calibri" w:cs="Calibri"/>
                <w:sz w:val="20"/>
                <w:szCs w:val="20"/>
              </w:rPr>
              <w:t>Mopergo</w:t>
            </w:r>
            <w:proofErr w:type="spellEnd"/>
            <w:r w:rsidRPr="00EE3AC9">
              <w:rPr>
                <w:rFonts w:ascii="Calibri" w:hAnsi="Calibri" w:cs="Calibri"/>
                <w:sz w:val="20"/>
                <w:szCs w:val="20"/>
              </w:rPr>
              <w:t xml:space="preserve"> (6 weeks)</w:t>
            </w:r>
          </w:p>
        </w:tc>
        <w:tc>
          <w:tcPr>
            <w:tcW w:w="2417" w:type="dxa"/>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436A4EF8"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Water World by Ben Rothery (2 Weeks)</w:t>
            </w:r>
          </w:p>
          <w:p w14:paraId="606464B9"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 </w:t>
            </w:r>
          </w:p>
        </w:tc>
        <w:tc>
          <w:tcPr>
            <w:tcW w:w="2416" w:type="dxa"/>
            <w:vMerge w:val="restart"/>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0678E4E1"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Past papers (3 Weeks)</w:t>
            </w:r>
          </w:p>
        </w:tc>
        <w:tc>
          <w:tcPr>
            <w:tcW w:w="2417" w:type="dxa"/>
            <w:tcBorders>
              <w:top w:val="single" w:sz="8" w:space="0" w:color="000000"/>
              <w:left w:val="single" w:sz="8" w:space="0" w:color="000000"/>
              <w:bottom w:val="single" w:sz="8" w:space="0" w:color="000000"/>
              <w:right w:val="single" w:sz="8" w:space="0" w:color="000000"/>
            </w:tcBorders>
            <w:shd w:val="clear" w:color="auto" w:fill="00B0F0"/>
            <w:tcMar>
              <w:top w:w="15" w:type="dxa"/>
              <w:left w:w="108" w:type="dxa"/>
              <w:bottom w:w="0" w:type="dxa"/>
              <w:right w:w="108" w:type="dxa"/>
            </w:tcMar>
            <w:hideMark/>
          </w:tcPr>
          <w:p w14:paraId="66F12CC8"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Past Papers (2 Weeks)</w:t>
            </w:r>
          </w:p>
        </w:tc>
        <w:tc>
          <w:tcPr>
            <w:tcW w:w="2416" w:type="dxa"/>
            <w:vMerge w:val="restart"/>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4D4FD277" w14:textId="2AF7732A" w:rsidR="00F44FA9" w:rsidRPr="00EE3AC9" w:rsidRDefault="00F44FA9" w:rsidP="009422A9">
            <w:pPr>
              <w:rPr>
                <w:rFonts w:ascii="Calibri" w:hAnsi="Calibri" w:cs="Calibri"/>
                <w:sz w:val="20"/>
                <w:szCs w:val="20"/>
              </w:rPr>
            </w:pPr>
            <w:r w:rsidRPr="00EE3AC9">
              <w:rPr>
                <w:rFonts w:ascii="Calibri" w:hAnsi="Calibri" w:cs="Calibri"/>
                <w:sz w:val="20"/>
                <w:szCs w:val="20"/>
              </w:rPr>
              <w:t>No Ballet Shoes in Syria by Katherine Bruton (</w:t>
            </w:r>
            <w:r w:rsidR="009422A9" w:rsidRPr="00EE3AC9">
              <w:rPr>
                <w:rFonts w:ascii="Calibri" w:hAnsi="Calibri" w:cs="Calibri"/>
                <w:sz w:val="20"/>
                <w:szCs w:val="20"/>
              </w:rPr>
              <w:t xml:space="preserve">5 </w:t>
            </w:r>
            <w:r w:rsidRPr="00EE3AC9">
              <w:rPr>
                <w:rFonts w:ascii="Calibri" w:hAnsi="Calibri" w:cs="Calibri"/>
                <w:sz w:val="20"/>
                <w:szCs w:val="20"/>
              </w:rPr>
              <w:t>Weeks)</w:t>
            </w:r>
          </w:p>
        </w:tc>
        <w:tc>
          <w:tcPr>
            <w:tcW w:w="2417" w:type="dxa"/>
            <w:vMerge w:val="restart"/>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0A4A08F5"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The Battle for Equality by David Roberts (3 Weeks)</w:t>
            </w:r>
          </w:p>
        </w:tc>
      </w:tr>
      <w:tr w:rsidR="00F44FA9" w:rsidRPr="00EE3AC9" w14:paraId="556AF740" w14:textId="77777777" w:rsidTr="009422A9">
        <w:trPr>
          <w:trHeight w:val="642"/>
        </w:trPr>
        <w:tc>
          <w:tcPr>
            <w:tcW w:w="0" w:type="auto"/>
            <w:vMerge/>
            <w:tcBorders>
              <w:top w:val="single" w:sz="8" w:space="0" w:color="000000"/>
              <w:left w:val="single" w:sz="8" w:space="0" w:color="000000"/>
              <w:bottom w:val="single" w:sz="8" w:space="0" w:color="000000"/>
              <w:right w:val="single" w:sz="8" w:space="0" w:color="000000"/>
            </w:tcBorders>
            <w:hideMark/>
          </w:tcPr>
          <w:p w14:paraId="078916D5"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313D93F0" w14:textId="77777777" w:rsidR="00F44FA9" w:rsidRPr="00EE3AC9" w:rsidRDefault="00F44FA9" w:rsidP="009422A9">
            <w:pPr>
              <w:rPr>
                <w:rFonts w:ascii="Calibri" w:hAnsi="Calibri" w:cs="Calibri"/>
                <w:sz w:val="20"/>
                <w:szCs w:val="20"/>
              </w:rPr>
            </w:pPr>
          </w:p>
        </w:tc>
        <w:tc>
          <w:tcPr>
            <w:tcW w:w="2417"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14:paraId="22613E9F"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Poetry: Selected Poems for Children by Charles Causley (2 Weeks)</w:t>
            </w:r>
          </w:p>
        </w:tc>
        <w:tc>
          <w:tcPr>
            <w:tcW w:w="0" w:type="auto"/>
            <w:vMerge/>
            <w:tcBorders>
              <w:top w:val="single" w:sz="8" w:space="0" w:color="000000"/>
              <w:left w:val="single" w:sz="8" w:space="0" w:color="000000"/>
              <w:bottom w:val="single" w:sz="8" w:space="0" w:color="000000"/>
              <w:right w:val="single" w:sz="8" w:space="0" w:color="000000"/>
            </w:tcBorders>
            <w:hideMark/>
          </w:tcPr>
          <w:p w14:paraId="07AC2AD7" w14:textId="77777777" w:rsidR="00F44FA9" w:rsidRPr="00EE3AC9" w:rsidRDefault="00F44FA9" w:rsidP="009422A9">
            <w:pPr>
              <w:rPr>
                <w:rFonts w:ascii="Calibri" w:hAnsi="Calibri" w:cs="Calibri"/>
                <w:sz w:val="20"/>
                <w:szCs w:val="20"/>
              </w:rPr>
            </w:pPr>
          </w:p>
        </w:tc>
        <w:tc>
          <w:tcPr>
            <w:tcW w:w="2417" w:type="dxa"/>
            <w:vMerge w:val="restar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hideMark/>
          </w:tcPr>
          <w:p w14:paraId="72F41BBF"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The Arrival by Shaun Tan (2 Weeks)</w:t>
            </w:r>
          </w:p>
        </w:tc>
        <w:tc>
          <w:tcPr>
            <w:tcW w:w="0" w:type="auto"/>
            <w:vMerge/>
            <w:tcBorders>
              <w:top w:val="single" w:sz="8" w:space="0" w:color="000000"/>
              <w:left w:val="single" w:sz="8" w:space="0" w:color="000000"/>
              <w:bottom w:val="single" w:sz="8" w:space="0" w:color="000000"/>
              <w:right w:val="single" w:sz="8" w:space="0" w:color="000000"/>
            </w:tcBorders>
            <w:hideMark/>
          </w:tcPr>
          <w:p w14:paraId="19D95D95"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42E7E5E2" w14:textId="77777777" w:rsidR="00F44FA9" w:rsidRPr="00EE3AC9" w:rsidRDefault="00F44FA9" w:rsidP="009422A9">
            <w:pPr>
              <w:rPr>
                <w:rFonts w:ascii="Calibri" w:hAnsi="Calibri" w:cs="Calibri"/>
                <w:sz w:val="20"/>
                <w:szCs w:val="20"/>
              </w:rPr>
            </w:pPr>
          </w:p>
        </w:tc>
      </w:tr>
      <w:tr w:rsidR="00F44FA9" w:rsidRPr="00EE3AC9" w14:paraId="34A5BB76" w14:textId="77777777" w:rsidTr="009422A9">
        <w:trPr>
          <w:trHeight w:val="457"/>
        </w:trPr>
        <w:tc>
          <w:tcPr>
            <w:tcW w:w="0" w:type="auto"/>
            <w:vMerge/>
            <w:tcBorders>
              <w:top w:val="single" w:sz="8" w:space="0" w:color="000000"/>
              <w:left w:val="single" w:sz="8" w:space="0" w:color="000000"/>
              <w:bottom w:val="single" w:sz="8" w:space="0" w:color="000000"/>
              <w:right w:val="single" w:sz="8" w:space="0" w:color="000000"/>
            </w:tcBorders>
            <w:hideMark/>
          </w:tcPr>
          <w:p w14:paraId="039C3E87"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1C176037" w14:textId="77777777" w:rsidR="00F44FA9" w:rsidRPr="00EE3AC9" w:rsidRDefault="00F44FA9" w:rsidP="009422A9">
            <w:pPr>
              <w:rPr>
                <w:rFonts w:ascii="Calibri" w:hAnsi="Calibri" w:cs="Calibri"/>
                <w:sz w:val="20"/>
                <w:szCs w:val="20"/>
              </w:rPr>
            </w:pPr>
          </w:p>
        </w:tc>
        <w:tc>
          <w:tcPr>
            <w:tcW w:w="2417" w:type="dxa"/>
            <w:vMerge w:val="restart"/>
            <w:tcBorders>
              <w:top w:val="single" w:sz="8" w:space="0" w:color="000000"/>
              <w:left w:val="single" w:sz="8" w:space="0" w:color="000000"/>
              <w:bottom w:val="single" w:sz="8" w:space="0" w:color="000000"/>
              <w:right w:val="single" w:sz="8" w:space="0" w:color="000000"/>
            </w:tcBorders>
            <w:shd w:val="clear" w:color="auto" w:fill="00B0F0"/>
            <w:tcMar>
              <w:top w:w="15" w:type="dxa"/>
              <w:left w:w="108" w:type="dxa"/>
              <w:bottom w:w="0" w:type="dxa"/>
              <w:right w:w="108" w:type="dxa"/>
            </w:tcMar>
            <w:hideMark/>
          </w:tcPr>
          <w:p w14:paraId="47D2E709"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A Christmas Carol by Tony Mitton (supported by extracts from other versions of the text) (2 Weeks)</w:t>
            </w:r>
          </w:p>
        </w:tc>
        <w:tc>
          <w:tcPr>
            <w:tcW w:w="0" w:type="auto"/>
            <w:vMerge/>
            <w:tcBorders>
              <w:top w:val="single" w:sz="8" w:space="0" w:color="000000"/>
              <w:left w:val="single" w:sz="8" w:space="0" w:color="000000"/>
              <w:bottom w:val="single" w:sz="8" w:space="0" w:color="000000"/>
              <w:right w:val="single" w:sz="8" w:space="0" w:color="000000"/>
            </w:tcBorders>
            <w:hideMark/>
          </w:tcPr>
          <w:p w14:paraId="00F621EF"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7D80833F"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4637F548" w14:textId="77777777" w:rsidR="00F44FA9" w:rsidRPr="00EE3AC9" w:rsidRDefault="00F44FA9" w:rsidP="009422A9">
            <w:pPr>
              <w:rPr>
                <w:rFonts w:ascii="Calibri" w:hAnsi="Calibri" w:cs="Calibri"/>
                <w:sz w:val="20"/>
                <w:szCs w:val="20"/>
              </w:rPr>
            </w:pPr>
          </w:p>
        </w:tc>
        <w:tc>
          <w:tcPr>
            <w:tcW w:w="2417" w:type="dxa"/>
            <w:vMerge w:val="restart"/>
            <w:tcBorders>
              <w:top w:val="single" w:sz="8" w:space="0" w:color="000000"/>
              <w:left w:val="single" w:sz="8" w:space="0" w:color="000000"/>
              <w:bottom w:val="single" w:sz="8" w:space="0" w:color="000000"/>
              <w:right w:val="single" w:sz="8" w:space="0" w:color="000000"/>
            </w:tcBorders>
            <w:shd w:val="clear" w:color="auto" w:fill="00B0F0"/>
            <w:tcMar>
              <w:top w:w="15" w:type="dxa"/>
              <w:left w:w="108" w:type="dxa"/>
              <w:bottom w:w="0" w:type="dxa"/>
              <w:right w:w="108" w:type="dxa"/>
            </w:tcMar>
            <w:hideMark/>
          </w:tcPr>
          <w:p w14:paraId="6BC9B806"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The Sleeper and the Spindle by Neil Gammon (2 Weeks)</w:t>
            </w:r>
          </w:p>
        </w:tc>
      </w:tr>
      <w:tr w:rsidR="00F44FA9" w:rsidRPr="00EE3AC9" w14:paraId="291B97D6" w14:textId="77777777" w:rsidTr="009422A9">
        <w:trPr>
          <w:trHeight w:val="1056"/>
        </w:trPr>
        <w:tc>
          <w:tcPr>
            <w:tcW w:w="0" w:type="auto"/>
            <w:vMerge/>
            <w:tcBorders>
              <w:top w:val="single" w:sz="8" w:space="0" w:color="000000"/>
              <w:left w:val="single" w:sz="8" w:space="0" w:color="000000"/>
              <w:bottom w:val="single" w:sz="8" w:space="0" w:color="000000"/>
              <w:right w:val="single" w:sz="8" w:space="0" w:color="000000"/>
            </w:tcBorders>
            <w:hideMark/>
          </w:tcPr>
          <w:p w14:paraId="55156C51"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31E94016"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5C4C4B9B" w14:textId="77777777" w:rsidR="00F44FA9" w:rsidRPr="00EE3AC9" w:rsidRDefault="00F44FA9" w:rsidP="009422A9">
            <w:pPr>
              <w:rPr>
                <w:rFonts w:ascii="Calibri" w:hAnsi="Calibri" w:cs="Calibri"/>
                <w:sz w:val="20"/>
                <w:szCs w:val="20"/>
              </w:rPr>
            </w:pPr>
          </w:p>
        </w:tc>
        <w:tc>
          <w:tcPr>
            <w:tcW w:w="2416" w:type="dxa"/>
            <w:vMerge w:val="restart"/>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75FD5B50" w14:textId="6EB3E547" w:rsidR="00F44FA9" w:rsidRPr="00EE3AC9" w:rsidRDefault="00F44FA9" w:rsidP="009422A9">
            <w:pPr>
              <w:rPr>
                <w:rFonts w:ascii="Calibri" w:hAnsi="Calibri" w:cs="Calibri"/>
                <w:sz w:val="20"/>
                <w:szCs w:val="20"/>
              </w:rPr>
            </w:pPr>
            <w:r w:rsidRPr="00EE3AC9">
              <w:rPr>
                <w:rFonts w:ascii="Calibri" w:hAnsi="Calibri" w:cs="Calibri"/>
                <w:sz w:val="20"/>
                <w:szCs w:val="20"/>
              </w:rPr>
              <w:t>Past Papers (3</w:t>
            </w:r>
            <w:r w:rsidR="009422A9" w:rsidRPr="00EE3AC9">
              <w:rPr>
                <w:rFonts w:ascii="Calibri" w:hAnsi="Calibri" w:cs="Calibri"/>
                <w:sz w:val="20"/>
                <w:szCs w:val="20"/>
              </w:rPr>
              <w:t xml:space="preserve"> </w:t>
            </w:r>
            <w:r w:rsidRPr="00EE3AC9">
              <w:rPr>
                <w:rFonts w:ascii="Calibri" w:hAnsi="Calibri" w:cs="Calibri"/>
                <w:sz w:val="20"/>
                <w:szCs w:val="20"/>
              </w:rPr>
              <w:t>Weeks)</w:t>
            </w:r>
          </w:p>
        </w:tc>
        <w:tc>
          <w:tcPr>
            <w:tcW w:w="0" w:type="auto"/>
            <w:vMerge/>
            <w:tcBorders>
              <w:top w:val="single" w:sz="8" w:space="0" w:color="000000"/>
              <w:left w:val="single" w:sz="8" w:space="0" w:color="000000"/>
              <w:bottom w:val="single" w:sz="8" w:space="0" w:color="000000"/>
              <w:right w:val="single" w:sz="8" w:space="0" w:color="000000"/>
            </w:tcBorders>
            <w:hideMark/>
          </w:tcPr>
          <w:p w14:paraId="13A4FC62"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3B72F9DE"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44E89151" w14:textId="77777777" w:rsidR="00F44FA9" w:rsidRPr="00EE3AC9" w:rsidRDefault="00F44FA9" w:rsidP="009422A9">
            <w:pPr>
              <w:rPr>
                <w:rFonts w:ascii="Calibri" w:hAnsi="Calibri" w:cs="Calibri"/>
                <w:sz w:val="20"/>
                <w:szCs w:val="20"/>
              </w:rPr>
            </w:pPr>
          </w:p>
        </w:tc>
      </w:tr>
      <w:tr w:rsidR="00F44FA9" w:rsidRPr="00EE3AC9" w14:paraId="31BB15AA" w14:textId="77777777" w:rsidTr="009422A9">
        <w:trPr>
          <w:trHeight w:val="314"/>
        </w:trPr>
        <w:tc>
          <w:tcPr>
            <w:tcW w:w="0" w:type="auto"/>
            <w:vMerge/>
            <w:tcBorders>
              <w:top w:val="single" w:sz="8" w:space="0" w:color="000000"/>
              <w:left w:val="single" w:sz="8" w:space="0" w:color="000000"/>
              <w:bottom w:val="single" w:sz="8" w:space="0" w:color="000000"/>
              <w:right w:val="single" w:sz="8" w:space="0" w:color="000000"/>
            </w:tcBorders>
            <w:hideMark/>
          </w:tcPr>
          <w:p w14:paraId="229CA431" w14:textId="77777777" w:rsidR="00F44FA9" w:rsidRPr="00EE3AC9" w:rsidRDefault="00F44FA9" w:rsidP="009422A9">
            <w:pPr>
              <w:rPr>
                <w:rFonts w:ascii="Calibri" w:hAnsi="Calibri" w:cs="Calibri"/>
                <w:sz w:val="20"/>
                <w:szCs w:val="20"/>
              </w:rPr>
            </w:pPr>
          </w:p>
        </w:tc>
        <w:tc>
          <w:tcPr>
            <w:tcW w:w="0" w:type="auto"/>
            <w:vMerge/>
            <w:tcBorders>
              <w:top w:val="single" w:sz="8" w:space="0" w:color="000000"/>
              <w:left w:val="single" w:sz="8" w:space="0" w:color="000000"/>
              <w:bottom w:val="single" w:sz="8" w:space="0" w:color="000000"/>
              <w:right w:val="single" w:sz="8" w:space="0" w:color="000000"/>
            </w:tcBorders>
            <w:hideMark/>
          </w:tcPr>
          <w:p w14:paraId="6E53AF29" w14:textId="77777777" w:rsidR="00F44FA9" w:rsidRPr="00EE3AC9" w:rsidRDefault="00F44FA9" w:rsidP="009422A9">
            <w:pPr>
              <w:rPr>
                <w:rFonts w:ascii="Calibri" w:hAnsi="Calibri" w:cs="Calibri"/>
                <w:sz w:val="20"/>
                <w:szCs w:val="20"/>
              </w:rPr>
            </w:pPr>
          </w:p>
        </w:tc>
        <w:tc>
          <w:tcPr>
            <w:tcW w:w="2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B739D0D"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Summative assessment (1 Week)</w:t>
            </w:r>
          </w:p>
        </w:tc>
        <w:tc>
          <w:tcPr>
            <w:tcW w:w="0" w:type="auto"/>
            <w:vMerge/>
            <w:tcBorders>
              <w:top w:val="single" w:sz="8" w:space="0" w:color="000000"/>
              <w:left w:val="single" w:sz="8" w:space="0" w:color="000000"/>
              <w:bottom w:val="single" w:sz="8" w:space="0" w:color="000000"/>
              <w:right w:val="single" w:sz="8" w:space="0" w:color="000000"/>
            </w:tcBorders>
            <w:hideMark/>
          </w:tcPr>
          <w:p w14:paraId="3D5CB797" w14:textId="77777777" w:rsidR="00F44FA9" w:rsidRPr="00EE3AC9" w:rsidRDefault="00F44FA9" w:rsidP="009422A9">
            <w:pPr>
              <w:rPr>
                <w:rFonts w:ascii="Calibri" w:hAnsi="Calibri" w:cs="Calibri"/>
                <w:sz w:val="20"/>
                <w:szCs w:val="20"/>
              </w:rPr>
            </w:pPr>
          </w:p>
        </w:tc>
        <w:tc>
          <w:tcPr>
            <w:tcW w:w="2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8FBFAB7"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Summative assessment (1 Week)</w:t>
            </w:r>
          </w:p>
        </w:tc>
        <w:tc>
          <w:tcPr>
            <w:tcW w:w="0" w:type="auto"/>
            <w:vMerge/>
            <w:tcBorders>
              <w:top w:val="single" w:sz="8" w:space="0" w:color="000000"/>
              <w:left w:val="single" w:sz="8" w:space="0" w:color="000000"/>
              <w:bottom w:val="single" w:sz="8" w:space="0" w:color="000000"/>
              <w:right w:val="single" w:sz="8" w:space="0" w:color="000000"/>
            </w:tcBorders>
            <w:hideMark/>
          </w:tcPr>
          <w:p w14:paraId="65CE16AB" w14:textId="77777777" w:rsidR="00F44FA9" w:rsidRPr="00EE3AC9" w:rsidRDefault="00F44FA9" w:rsidP="009422A9">
            <w:pPr>
              <w:rPr>
                <w:rFonts w:ascii="Calibri" w:hAnsi="Calibri" w:cs="Calibri"/>
                <w:sz w:val="20"/>
                <w:szCs w:val="20"/>
              </w:rPr>
            </w:pPr>
          </w:p>
        </w:tc>
        <w:tc>
          <w:tcPr>
            <w:tcW w:w="24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E48964F" w14:textId="77777777" w:rsidR="00F44FA9" w:rsidRPr="00EE3AC9" w:rsidRDefault="00F44FA9" w:rsidP="009422A9">
            <w:pPr>
              <w:rPr>
                <w:rFonts w:ascii="Calibri" w:hAnsi="Calibri" w:cs="Calibri"/>
                <w:sz w:val="20"/>
                <w:szCs w:val="20"/>
              </w:rPr>
            </w:pPr>
            <w:r w:rsidRPr="00EE3AC9">
              <w:rPr>
                <w:rFonts w:ascii="Calibri" w:hAnsi="Calibri" w:cs="Calibri"/>
                <w:sz w:val="20"/>
                <w:szCs w:val="20"/>
              </w:rPr>
              <w:t>Summative assessment (1 Week)</w:t>
            </w:r>
          </w:p>
        </w:tc>
      </w:tr>
    </w:tbl>
    <w:p w14:paraId="0FA5DB15" w14:textId="77777777" w:rsidR="00F44FA9" w:rsidRPr="00EE3AC9" w:rsidRDefault="00F44FA9">
      <w:pPr>
        <w:rPr>
          <w:rFonts w:ascii="Calibri" w:hAnsi="Calibri" w:cs="Calibri"/>
        </w:rPr>
      </w:pPr>
      <w:r w:rsidRPr="00EE3AC9">
        <w:rPr>
          <w:rFonts w:ascii="Calibri" w:hAnsi="Calibri" w:cs="Calibri"/>
        </w:rPr>
        <w:t xml:space="preserve"> </w:t>
      </w:r>
    </w:p>
    <w:p w14:paraId="6E7A1CBE" w14:textId="77777777" w:rsidR="00F44FA9" w:rsidRPr="00EE3AC9" w:rsidRDefault="00F44FA9">
      <w:pPr>
        <w:rPr>
          <w:rFonts w:ascii="Calibri" w:hAnsi="Calibri" w:cs="Calibri"/>
        </w:rPr>
      </w:pPr>
    </w:p>
    <w:tbl>
      <w:tblPr>
        <w:tblW w:w="15448" w:type="dxa"/>
        <w:tblCellMar>
          <w:left w:w="0" w:type="dxa"/>
          <w:right w:w="0" w:type="dxa"/>
        </w:tblCellMar>
        <w:tblLook w:val="0420" w:firstRow="1" w:lastRow="0" w:firstColumn="0" w:lastColumn="0" w:noHBand="0" w:noVBand="1"/>
      </w:tblPr>
      <w:tblGrid>
        <w:gridCol w:w="2574"/>
        <w:gridCol w:w="2574"/>
        <w:gridCol w:w="2575"/>
        <w:gridCol w:w="2575"/>
        <w:gridCol w:w="2575"/>
        <w:gridCol w:w="2575"/>
      </w:tblGrid>
      <w:tr w:rsidR="00F44FA9" w:rsidRPr="00EE3AC9" w14:paraId="2E06E3DE" w14:textId="77777777" w:rsidTr="00F44FA9">
        <w:trPr>
          <w:trHeight w:val="633"/>
        </w:trPr>
        <w:tc>
          <w:tcPr>
            <w:tcW w:w="2574" w:type="dxa"/>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254C7506" w14:textId="77777777" w:rsidR="00F44FA9" w:rsidRPr="00EE3AC9" w:rsidRDefault="00F44FA9" w:rsidP="00F44FA9">
            <w:pPr>
              <w:rPr>
                <w:rFonts w:ascii="Calibri" w:hAnsi="Calibri" w:cs="Calibri"/>
              </w:rPr>
            </w:pPr>
            <w:r w:rsidRPr="00EE3AC9">
              <w:rPr>
                <w:rFonts w:ascii="Calibri" w:hAnsi="Calibri" w:cs="Calibri"/>
                <w:b/>
                <w:bCs/>
              </w:rPr>
              <w:t>Novel</w:t>
            </w:r>
          </w:p>
        </w:tc>
        <w:tc>
          <w:tcPr>
            <w:tcW w:w="2574"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hideMark/>
          </w:tcPr>
          <w:p w14:paraId="013221A1" w14:textId="77777777" w:rsidR="00F44FA9" w:rsidRPr="00EE3AC9" w:rsidRDefault="00F44FA9" w:rsidP="00F44FA9">
            <w:pPr>
              <w:rPr>
                <w:rFonts w:ascii="Calibri" w:hAnsi="Calibri" w:cs="Calibri"/>
              </w:rPr>
            </w:pPr>
            <w:r w:rsidRPr="00EE3AC9">
              <w:rPr>
                <w:rFonts w:ascii="Calibri" w:hAnsi="Calibri" w:cs="Calibri"/>
                <w:b/>
                <w:bCs/>
              </w:rPr>
              <w:t>Picture Book</w:t>
            </w:r>
          </w:p>
        </w:tc>
        <w:tc>
          <w:tcPr>
            <w:tcW w:w="2575" w:type="dxa"/>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hideMark/>
          </w:tcPr>
          <w:p w14:paraId="7B40C4AC" w14:textId="77777777" w:rsidR="00F44FA9" w:rsidRPr="00EE3AC9" w:rsidRDefault="00F44FA9" w:rsidP="00F44FA9">
            <w:pPr>
              <w:rPr>
                <w:rFonts w:ascii="Calibri" w:hAnsi="Calibri" w:cs="Calibri"/>
              </w:rPr>
            </w:pPr>
            <w:r w:rsidRPr="00EE3AC9">
              <w:rPr>
                <w:rFonts w:ascii="Calibri" w:hAnsi="Calibri" w:cs="Calibri"/>
                <w:b/>
                <w:bCs/>
              </w:rPr>
              <w:t>Book Without Words</w:t>
            </w:r>
          </w:p>
        </w:tc>
        <w:tc>
          <w:tcPr>
            <w:tcW w:w="2575"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hideMark/>
          </w:tcPr>
          <w:p w14:paraId="7EC5FA9C" w14:textId="77777777" w:rsidR="00F44FA9" w:rsidRPr="00EE3AC9" w:rsidRDefault="00F44FA9" w:rsidP="00F44FA9">
            <w:pPr>
              <w:rPr>
                <w:rFonts w:ascii="Calibri" w:hAnsi="Calibri" w:cs="Calibri"/>
              </w:rPr>
            </w:pPr>
            <w:r w:rsidRPr="00EE3AC9">
              <w:rPr>
                <w:rFonts w:ascii="Calibri" w:hAnsi="Calibri" w:cs="Calibri"/>
                <w:b/>
                <w:bCs/>
              </w:rPr>
              <w:t>Non-fiction</w:t>
            </w:r>
          </w:p>
        </w:tc>
        <w:tc>
          <w:tcPr>
            <w:tcW w:w="25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2C2F48" w14:textId="77777777" w:rsidR="00F44FA9" w:rsidRPr="00EE3AC9" w:rsidRDefault="00F44FA9" w:rsidP="00F44FA9">
            <w:pPr>
              <w:rPr>
                <w:rFonts w:ascii="Calibri" w:hAnsi="Calibri" w:cs="Calibri"/>
              </w:rPr>
            </w:pPr>
            <w:r w:rsidRPr="00EE3AC9">
              <w:rPr>
                <w:rFonts w:ascii="Calibri" w:hAnsi="Calibri" w:cs="Calibri"/>
                <w:b/>
                <w:bCs/>
              </w:rPr>
              <w:t>Assessments</w:t>
            </w:r>
          </w:p>
        </w:tc>
        <w:tc>
          <w:tcPr>
            <w:tcW w:w="2575"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hideMark/>
          </w:tcPr>
          <w:p w14:paraId="161E9355" w14:textId="77777777" w:rsidR="00F44FA9" w:rsidRPr="00EE3AC9" w:rsidRDefault="00F44FA9" w:rsidP="00F44FA9">
            <w:pPr>
              <w:rPr>
                <w:rFonts w:ascii="Calibri" w:hAnsi="Calibri" w:cs="Calibri"/>
              </w:rPr>
            </w:pPr>
            <w:r w:rsidRPr="00EE3AC9">
              <w:rPr>
                <w:rFonts w:ascii="Calibri" w:hAnsi="Calibri" w:cs="Calibri"/>
                <w:b/>
                <w:bCs/>
              </w:rPr>
              <w:t>Poetry</w:t>
            </w:r>
          </w:p>
        </w:tc>
      </w:tr>
    </w:tbl>
    <w:p w14:paraId="11A0FA43" w14:textId="59609A22" w:rsidR="00F44FA9" w:rsidRPr="00EE3AC9" w:rsidRDefault="00F44FA9">
      <w:pPr>
        <w:rPr>
          <w:rFonts w:ascii="Calibri" w:hAnsi="Calibri" w:cs="Calibri"/>
        </w:rPr>
      </w:pPr>
      <w:r w:rsidRPr="00EE3AC9">
        <w:rPr>
          <w:rFonts w:ascii="Calibri" w:hAnsi="Calibri" w:cs="Calibri"/>
        </w:rPr>
        <w:t xml:space="preserve"> </w:t>
      </w:r>
      <w:r w:rsidRPr="00EE3AC9">
        <w:rPr>
          <w:rFonts w:ascii="Calibri" w:hAnsi="Calibri" w:cs="Calibri"/>
        </w:rPr>
        <w:br w:type="page"/>
      </w:r>
    </w:p>
    <w:p w14:paraId="7A4C57EA" w14:textId="6D94A35F" w:rsidR="00F44FA9" w:rsidRPr="00EE3AC9" w:rsidRDefault="00F44FA9">
      <w:pPr>
        <w:rPr>
          <w:rFonts w:ascii="Calibri" w:hAnsi="Calibri" w:cs="Calibri"/>
        </w:rPr>
      </w:pPr>
    </w:p>
    <w:p w14:paraId="65C70D32" w14:textId="77777777" w:rsidR="00F44FA9" w:rsidRPr="00EE3AC9" w:rsidRDefault="00F44FA9">
      <w:pPr>
        <w:rPr>
          <w:rFonts w:ascii="Calibri" w:hAnsi="Calibri" w:cs="Calibri"/>
        </w:rPr>
      </w:pPr>
    </w:p>
    <w:p w14:paraId="2C625618" w14:textId="77777777" w:rsidR="00F44FA9" w:rsidRPr="00EE3AC9" w:rsidRDefault="00F44FA9" w:rsidP="00AE69E8">
      <w:pPr>
        <w:rPr>
          <w:rFonts w:ascii="Calibri" w:hAnsi="Calibri" w:cs="Calibri"/>
        </w:rPr>
      </w:pPr>
    </w:p>
    <w:p w14:paraId="09FA0503" w14:textId="77777777" w:rsidR="00F44FA9" w:rsidRPr="00EE3AC9" w:rsidRDefault="00F44FA9" w:rsidP="00AE69E8">
      <w:pPr>
        <w:rPr>
          <w:rFonts w:ascii="Calibri" w:hAnsi="Calibri" w:cs="Calibri"/>
        </w:rPr>
      </w:pPr>
    </w:p>
    <w:sectPr w:rsidR="00F44FA9" w:rsidRPr="00EE3AC9" w:rsidSect="00F44FA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7EF9F" w14:textId="77777777" w:rsidR="009D3160" w:rsidRDefault="009D3160" w:rsidP="009D3160">
      <w:pPr>
        <w:spacing w:after="0" w:line="240" w:lineRule="auto"/>
      </w:pPr>
      <w:r>
        <w:separator/>
      </w:r>
    </w:p>
  </w:endnote>
  <w:endnote w:type="continuationSeparator" w:id="0">
    <w:p w14:paraId="35EDEA05" w14:textId="77777777" w:rsidR="009D3160" w:rsidRDefault="009D3160" w:rsidP="009D3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981800"/>
      <w:docPartObj>
        <w:docPartGallery w:val="Page Numbers (Bottom of Page)"/>
        <w:docPartUnique/>
      </w:docPartObj>
    </w:sdtPr>
    <w:sdtEndPr>
      <w:rPr>
        <w:noProof/>
      </w:rPr>
    </w:sdtEndPr>
    <w:sdtContent>
      <w:p w14:paraId="41980BA4" w14:textId="7BB952A9" w:rsidR="0037190F" w:rsidRDefault="003719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549FB2" w14:textId="77777777" w:rsidR="0037190F" w:rsidRDefault="00371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0AD8B" w14:textId="77777777" w:rsidR="009D3160" w:rsidRDefault="009D3160" w:rsidP="009D3160">
      <w:pPr>
        <w:spacing w:after="0" w:line="240" w:lineRule="auto"/>
      </w:pPr>
      <w:r>
        <w:separator/>
      </w:r>
    </w:p>
  </w:footnote>
  <w:footnote w:type="continuationSeparator" w:id="0">
    <w:p w14:paraId="558AF253" w14:textId="77777777" w:rsidR="009D3160" w:rsidRDefault="009D3160" w:rsidP="009D31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33077" w14:textId="47D9BD83" w:rsidR="00375C4C" w:rsidRDefault="00375C4C">
    <w:pPr>
      <w:pStyle w:val="Header"/>
    </w:pPr>
    <w:r>
      <w:rPr>
        <w:rFonts w:ascii="Comic Sans MS" w:hAnsi="Comic Sans MS"/>
        <w:b/>
        <w:noProof/>
        <w:sz w:val="28"/>
        <w:szCs w:val="28"/>
        <w:lang w:eastAsia="en-GB"/>
      </w:rPr>
      <w:drawing>
        <wp:anchor distT="0" distB="0" distL="114300" distR="114300" simplePos="0" relativeHeight="251659264" behindDoc="0" locked="0" layoutInCell="1" allowOverlap="1" wp14:anchorId="074818D2" wp14:editId="322E47C8">
          <wp:simplePos x="0" y="0"/>
          <wp:positionH relativeFrom="margin">
            <wp:align>right</wp:align>
          </wp:positionH>
          <wp:positionV relativeFrom="paragraph">
            <wp:posOffset>-173643</wp:posOffset>
          </wp:positionV>
          <wp:extent cx="327660" cy="381000"/>
          <wp:effectExtent l="0" t="0" r="0" b="0"/>
          <wp:wrapSquare wrapText="bothSides"/>
          <wp:docPr id="6" name="Picture 6" descr="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V="1">
                    <a:off x="0" y="0"/>
                    <a:ext cx="32766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A60"/>
    <w:multiLevelType w:val="hybridMultilevel"/>
    <w:tmpl w:val="A2006B7C"/>
    <w:lvl w:ilvl="0" w:tplc="EC32BFA6">
      <w:start w:val="1"/>
      <w:numFmt w:val="bullet"/>
      <w:lvlText w:val="•"/>
      <w:lvlJc w:val="left"/>
      <w:pPr>
        <w:tabs>
          <w:tab w:val="num" w:pos="720"/>
        </w:tabs>
        <w:ind w:left="720" w:hanging="360"/>
      </w:pPr>
      <w:rPr>
        <w:rFonts w:ascii="Arial" w:hAnsi="Arial" w:hint="default"/>
      </w:rPr>
    </w:lvl>
    <w:lvl w:ilvl="1" w:tplc="DA44F67A" w:tentative="1">
      <w:start w:val="1"/>
      <w:numFmt w:val="bullet"/>
      <w:lvlText w:val="•"/>
      <w:lvlJc w:val="left"/>
      <w:pPr>
        <w:tabs>
          <w:tab w:val="num" w:pos="1440"/>
        </w:tabs>
        <w:ind w:left="1440" w:hanging="360"/>
      </w:pPr>
      <w:rPr>
        <w:rFonts w:ascii="Arial" w:hAnsi="Arial" w:hint="default"/>
      </w:rPr>
    </w:lvl>
    <w:lvl w:ilvl="2" w:tplc="32020376" w:tentative="1">
      <w:start w:val="1"/>
      <w:numFmt w:val="bullet"/>
      <w:lvlText w:val="•"/>
      <w:lvlJc w:val="left"/>
      <w:pPr>
        <w:tabs>
          <w:tab w:val="num" w:pos="2160"/>
        </w:tabs>
        <w:ind w:left="2160" w:hanging="360"/>
      </w:pPr>
      <w:rPr>
        <w:rFonts w:ascii="Arial" w:hAnsi="Arial" w:hint="default"/>
      </w:rPr>
    </w:lvl>
    <w:lvl w:ilvl="3" w:tplc="198C89E2" w:tentative="1">
      <w:start w:val="1"/>
      <w:numFmt w:val="bullet"/>
      <w:lvlText w:val="•"/>
      <w:lvlJc w:val="left"/>
      <w:pPr>
        <w:tabs>
          <w:tab w:val="num" w:pos="2880"/>
        </w:tabs>
        <w:ind w:left="2880" w:hanging="360"/>
      </w:pPr>
      <w:rPr>
        <w:rFonts w:ascii="Arial" w:hAnsi="Arial" w:hint="default"/>
      </w:rPr>
    </w:lvl>
    <w:lvl w:ilvl="4" w:tplc="0698352A" w:tentative="1">
      <w:start w:val="1"/>
      <w:numFmt w:val="bullet"/>
      <w:lvlText w:val="•"/>
      <w:lvlJc w:val="left"/>
      <w:pPr>
        <w:tabs>
          <w:tab w:val="num" w:pos="3600"/>
        </w:tabs>
        <w:ind w:left="3600" w:hanging="360"/>
      </w:pPr>
      <w:rPr>
        <w:rFonts w:ascii="Arial" w:hAnsi="Arial" w:hint="default"/>
      </w:rPr>
    </w:lvl>
    <w:lvl w:ilvl="5" w:tplc="E8A48E26" w:tentative="1">
      <w:start w:val="1"/>
      <w:numFmt w:val="bullet"/>
      <w:lvlText w:val="•"/>
      <w:lvlJc w:val="left"/>
      <w:pPr>
        <w:tabs>
          <w:tab w:val="num" w:pos="4320"/>
        </w:tabs>
        <w:ind w:left="4320" w:hanging="360"/>
      </w:pPr>
      <w:rPr>
        <w:rFonts w:ascii="Arial" w:hAnsi="Arial" w:hint="default"/>
      </w:rPr>
    </w:lvl>
    <w:lvl w:ilvl="6" w:tplc="DFC2D9D6" w:tentative="1">
      <w:start w:val="1"/>
      <w:numFmt w:val="bullet"/>
      <w:lvlText w:val="•"/>
      <w:lvlJc w:val="left"/>
      <w:pPr>
        <w:tabs>
          <w:tab w:val="num" w:pos="5040"/>
        </w:tabs>
        <w:ind w:left="5040" w:hanging="360"/>
      </w:pPr>
      <w:rPr>
        <w:rFonts w:ascii="Arial" w:hAnsi="Arial" w:hint="default"/>
      </w:rPr>
    </w:lvl>
    <w:lvl w:ilvl="7" w:tplc="A8901B0A" w:tentative="1">
      <w:start w:val="1"/>
      <w:numFmt w:val="bullet"/>
      <w:lvlText w:val="•"/>
      <w:lvlJc w:val="left"/>
      <w:pPr>
        <w:tabs>
          <w:tab w:val="num" w:pos="5760"/>
        </w:tabs>
        <w:ind w:left="5760" w:hanging="360"/>
      </w:pPr>
      <w:rPr>
        <w:rFonts w:ascii="Arial" w:hAnsi="Arial" w:hint="default"/>
      </w:rPr>
    </w:lvl>
    <w:lvl w:ilvl="8" w:tplc="9A2615A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4026CF"/>
    <w:multiLevelType w:val="hybridMultilevel"/>
    <w:tmpl w:val="093467EE"/>
    <w:lvl w:ilvl="0" w:tplc="8508E2F6">
      <w:start w:val="1"/>
      <w:numFmt w:val="bullet"/>
      <w:lvlText w:val="•"/>
      <w:lvlJc w:val="left"/>
      <w:pPr>
        <w:tabs>
          <w:tab w:val="num" w:pos="720"/>
        </w:tabs>
        <w:ind w:left="720" w:hanging="360"/>
      </w:pPr>
      <w:rPr>
        <w:rFonts w:ascii="Arial" w:hAnsi="Arial" w:hint="default"/>
      </w:rPr>
    </w:lvl>
    <w:lvl w:ilvl="1" w:tplc="80829258" w:tentative="1">
      <w:start w:val="1"/>
      <w:numFmt w:val="bullet"/>
      <w:lvlText w:val="•"/>
      <w:lvlJc w:val="left"/>
      <w:pPr>
        <w:tabs>
          <w:tab w:val="num" w:pos="1440"/>
        </w:tabs>
        <w:ind w:left="1440" w:hanging="360"/>
      </w:pPr>
      <w:rPr>
        <w:rFonts w:ascii="Arial" w:hAnsi="Arial" w:hint="default"/>
      </w:rPr>
    </w:lvl>
    <w:lvl w:ilvl="2" w:tplc="DF705DAC" w:tentative="1">
      <w:start w:val="1"/>
      <w:numFmt w:val="bullet"/>
      <w:lvlText w:val="•"/>
      <w:lvlJc w:val="left"/>
      <w:pPr>
        <w:tabs>
          <w:tab w:val="num" w:pos="2160"/>
        </w:tabs>
        <w:ind w:left="2160" w:hanging="360"/>
      </w:pPr>
      <w:rPr>
        <w:rFonts w:ascii="Arial" w:hAnsi="Arial" w:hint="default"/>
      </w:rPr>
    </w:lvl>
    <w:lvl w:ilvl="3" w:tplc="F432C268" w:tentative="1">
      <w:start w:val="1"/>
      <w:numFmt w:val="bullet"/>
      <w:lvlText w:val="•"/>
      <w:lvlJc w:val="left"/>
      <w:pPr>
        <w:tabs>
          <w:tab w:val="num" w:pos="2880"/>
        </w:tabs>
        <w:ind w:left="2880" w:hanging="360"/>
      </w:pPr>
      <w:rPr>
        <w:rFonts w:ascii="Arial" w:hAnsi="Arial" w:hint="default"/>
      </w:rPr>
    </w:lvl>
    <w:lvl w:ilvl="4" w:tplc="C74C6772" w:tentative="1">
      <w:start w:val="1"/>
      <w:numFmt w:val="bullet"/>
      <w:lvlText w:val="•"/>
      <w:lvlJc w:val="left"/>
      <w:pPr>
        <w:tabs>
          <w:tab w:val="num" w:pos="3600"/>
        </w:tabs>
        <w:ind w:left="3600" w:hanging="360"/>
      </w:pPr>
      <w:rPr>
        <w:rFonts w:ascii="Arial" w:hAnsi="Arial" w:hint="default"/>
      </w:rPr>
    </w:lvl>
    <w:lvl w:ilvl="5" w:tplc="07CC5B2C" w:tentative="1">
      <w:start w:val="1"/>
      <w:numFmt w:val="bullet"/>
      <w:lvlText w:val="•"/>
      <w:lvlJc w:val="left"/>
      <w:pPr>
        <w:tabs>
          <w:tab w:val="num" w:pos="4320"/>
        </w:tabs>
        <w:ind w:left="4320" w:hanging="360"/>
      </w:pPr>
      <w:rPr>
        <w:rFonts w:ascii="Arial" w:hAnsi="Arial" w:hint="default"/>
      </w:rPr>
    </w:lvl>
    <w:lvl w:ilvl="6" w:tplc="FDF2F952" w:tentative="1">
      <w:start w:val="1"/>
      <w:numFmt w:val="bullet"/>
      <w:lvlText w:val="•"/>
      <w:lvlJc w:val="left"/>
      <w:pPr>
        <w:tabs>
          <w:tab w:val="num" w:pos="5040"/>
        </w:tabs>
        <w:ind w:left="5040" w:hanging="360"/>
      </w:pPr>
      <w:rPr>
        <w:rFonts w:ascii="Arial" w:hAnsi="Arial" w:hint="default"/>
      </w:rPr>
    </w:lvl>
    <w:lvl w:ilvl="7" w:tplc="76F29C34" w:tentative="1">
      <w:start w:val="1"/>
      <w:numFmt w:val="bullet"/>
      <w:lvlText w:val="•"/>
      <w:lvlJc w:val="left"/>
      <w:pPr>
        <w:tabs>
          <w:tab w:val="num" w:pos="5760"/>
        </w:tabs>
        <w:ind w:left="5760" w:hanging="360"/>
      </w:pPr>
      <w:rPr>
        <w:rFonts w:ascii="Arial" w:hAnsi="Arial" w:hint="default"/>
      </w:rPr>
    </w:lvl>
    <w:lvl w:ilvl="8" w:tplc="F4BA2D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22E571F"/>
    <w:multiLevelType w:val="hybridMultilevel"/>
    <w:tmpl w:val="228A4FD6"/>
    <w:lvl w:ilvl="0" w:tplc="3E9E89C6">
      <w:start w:val="1"/>
      <w:numFmt w:val="bullet"/>
      <w:lvlText w:val="•"/>
      <w:lvlJc w:val="left"/>
      <w:pPr>
        <w:tabs>
          <w:tab w:val="num" w:pos="720"/>
        </w:tabs>
        <w:ind w:left="720" w:hanging="360"/>
      </w:pPr>
      <w:rPr>
        <w:rFonts w:ascii="Arial" w:hAnsi="Arial" w:hint="default"/>
      </w:rPr>
    </w:lvl>
    <w:lvl w:ilvl="1" w:tplc="1A4AF368" w:tentative="1">
      <w:start w:val="1"/>
      <w:numFmt w:val="bullet"/>
      <w:lvlText w:val="•"/>
      <w:lvlJc w:val="left"/>
      <w:pPr>
        <w:tabs>
          <w:tab w:val="num" w:pos="1440"/>
        </w:tabs>
        <w:ind w:left="1440" w:hanging="360"/>
      </w:pPr>
      <w:rPr>
        <w:rFonts w:ascii="Arial" w:hAnsi="Arial" w:hint="default"/>
      </w:rPr>
    </w:lvl>
    <w:lvl w:ilvl="2" w:tplc="6EEA6C36" w:tentative="1">
      <w:start w:val="1"/>
      <w:numFmt w:val="bullet"/>
      <w:lvlText w:val="•"/>
      <w:lvlJc w:val="left"/>
      <w:pPr>
        <w:tabs>
          <w:tab w:val="num" w:pos="2160"/>
        </w:tabs>
        <w:ind w:left="2160" w:hanging="360"/>
      </w:pPr>
      <w:rPr>
        <w:rFonts w:ascii="Arial" w:hAnsi="Arial" w:hint="default"/>
      </w:rPr>
    </w:lvl>
    <w:lvl w:ilvl="3" w:tplc="AC8CEA9A" w:tentative="1">
      <w:start w:val="1"/>
      <w:numFmt w:val="bullet"/>
      <w:lvlText w:val="•"/>
      <w:lvlJc w:val="left"/>
      <w:pPr>
        <w:tabs>
          <w:tab w:val="num" w:pos="2880"/>
        </w:tabs>
        <w:ind w:left="2880" w:hanging="360"/>
      </w:pPr>
      <w:rPr>
        <w:rFonts w:ascii="Arial" w:hAnsi="Arial" w:hint="default"/>
      </w:rPr>
    </w:lvl>
    <w:lvl w:ilvl="4" w:tplc="B4B03F88" w:tentative="1">
      <w:start w:val="1"/>
      <w:numFmt w:val="bullet"/>
      <w:lvlText w:val="•"/>
      <w:lvlJc w:val="left"/>
      <w:pPr>
        <w:tabs>
          <w:tab w:val="num" w:pos="3600"/>
        </w:tabs>
        <w:ind w:left="3600" w:hanging="360"/>
      </w:pPr>
      <w:rPr>
        <w:rFonts w:ascii="Arial" w:hAnsi="Arial" w:hint="default"/>
      </w:rPr>
    </w:lvl>
    <w:lvl w:ilvl="5" w:tplc="9C84D992" w:tentative="1">
      <w:start w:val="1"/>
      <w:numFmt w:val="bullet"/>
      <w:lvlText w:val="•"/>
      <w:lvlJc w:val="left"/>
      <w:pPr>
        <w:tabs>
          <w:tab w:val="num" w:pos="4320"/>
        </w:tabs>
        <w:ind w:left="4320" w:hanging="360"/>
      </w:pPr>
      <w:rPr>
        <w:rFonts w:ascii="Arial" w:hAnsi="Arial" w:hint="default"/>
      </w:rPr>
    </w:lvl>
    <w:lvl w:ilvl="6" w:tplc="58680AC2" w:tentative="1">
      <w:start w:val="1"/>
      <w:numFmt w:val="bullet"/>
      <w:lvlText w:val="•"/>
      <w:lvlJc w:val="left"/>
      <w:pPr>
        <w:tabs>
          <w:tab w:val="num" w:pos="5040"/>
        </w:tabs>
        <w:ind w:left="5040" w:hanging="360"/>
      </w:pPr>
      <w:rPr>
        <w:rFonts w:ascii="Arial" w:hAnsi="Arial" w:hint="default"/>
      </w:rPr>
    </w:lvl>
    <w:lvl w:ilvl="7" w:tplc="EE70D83E" w:tentative="1">
      <w:start w:val="1"/>
      <w:numFmt w:val="bullet"/>
      <w:lvlText w:val="•"/>
      <w:lvlJc w:val="left"/>
      <w:pPr>
        <w:tabs>
          <w:tab w:val="num" w:pos="5760"/>
        </w:tabs>
        <w:ind w:left="5760" w:hanging="360"/>
      </w:pPr>
      <w:rPr>
        <w:rFonts w:ascii="Arial" w:hAnsi="Arial" w:hint="default"/>
      </w:rPr>
    </w:lvl>
    <w:lvl w:ilvl="8" w:tplc="60DEAEF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F92841"/>
    <w:multiLevelType w:val="hybridMultilevel"/>
    <w:tmpl w:val="06CC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14E84"/>
    <w:multiLevelType w:val="hybridMultilevel"/>
    <w:tmpl w:val="A1FA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772E6"/>
    <w:multiLevelType w:val="hybridMultilevel"/>
    <w:tmpl w:val="70F6E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EF55CB"/>
    <w:multiLevelType w:val="hybridMultilevel"/>
    <w:tmpl w:val="262E3E48"/>
    <w:lvl w:ilvl="0" w:tplc="A1CCC04C">
      <w:start w:val="1"/>
      <w:numFmt w:val="bullet"/>
      <w:lvlText w:val="•"/>
      <w:lvlJc w:val="left"/>
      <w:pPr>
        <w:tabs>
          <w:tab w:val="num" w:pos="720"/>
        </w:tabs>
        <w:ind w:left="720" w:hanging="360"/>
      </w:pPr>
      <w:rPr>
        <w:rFonts w:ascii="Arial" w:hAnsi="Arial" w:hint="default"/>
      </w:rPr>
    </w:lvl>
    <w:lvl w:ilvl="1" w:tplc="C0284182" w:tentative="1">
      <w:start w:val="1"/>
      <w:numFmt w:val="bullet"/>
      <w:lvlText w:val="•"/>
      <w:lvlJc w:val="left"/>
      <w:pPr>
        <w:tabs>
          <w:tab w:val="num" w:pos="1440"/>
        </w:tabs>
        <w:ind w:left="1440" w:hanging="360"/>
      </w:pPr>
      <w:rPr>
        <w:rFonts w:ascii="Arial" w:hAnsi="Arial" w:hint="default"/>
      </w:rPr>
    </w:lvl>
    <w:lvl w:ilvl="2" w:tplc="63F4FD98" w:tentative="1">
      <w:start w:val="1"/>
      <w:numFmt w:val="bullet"/>
      <w:lvlText w:val="•"/>
      <w:lvlJc w:val="left"/>
      <w:pPr>
        <w:tabs>
          <w:tab w:val="num" w:pos="2160"/>
        </w:tabs>
        <w:ind w:left="2160" w:hanging="360"/>
      </w:pPr>
      <w:rPr>
        <w:rFonts w:ascii="Arial" w:hAnsi="Arial" w:hint="default"/>
      </w:rPr>
    </w:lvl>
    <w:lvl w:ilvl="3" w:tplc="6C4AEBE4" w:tentative="1">
      <w:start w:val="1"/>
      <w:numFmt w:val="bullet"/>
      <w:lvlText w:val="•"/>
      <w:lvlJc w:val="left"/>
      <w:pPr>
        <w:tabs>
          <w:tab w:val="num" w:pos="2880"/>
        </w:tabs>
        <w:ind w:left="2880" w:hanging="360"/>
      </w:pPr>
      <w:rPr>
        <w:rFonts w:ascii="Arial" w:hAnsi="Arial" w:hint="default"/>
      </w:rPr>
    </w:lvl>
    <w:lvl w:ilvl="4" w:tplc="5150FF6A" w:tentative="1">
      <w:start w:val="1"/>
      <w:numFmt w:val="bullet"/>
      <w:lvlText w:val="•"/>
      <w:lvlJc w:val="left"/>
      <w:pPr>
        <w:tabs>
          <w:tab w:val="num" w:pos="3600"/>
        </w:tabs>
        <w:ind w:left="3600" w:hanging="360"/>
      </w:pPr>
      <w:rPr>
        <w:rFonts w:ascii="Arial" w:hAnsi="Arial" w:hint="default"/>
      </w:rPr>
    </w:lvl>
    <w:lvl w:ilvl="5" w:tplc="0C128EE4" w:tentative="1">
      <w:start w:val="1"/>
      <w:numFmt w:val="bullet"/>
      <w:lvlText w:val="•"/>
      <w:lvlJc w:val="left"/>
      <w:pPr>
        <w:tabs>
          <w:tab w:val="num" w:pos="4320"/>
        </w:tabs>
        <w:ind w:left="4320" w:hanging="360"/>
      </w:pPr>
      <w:rPr>
        <w:rFonts w:ascii="Arial" w:hAnsi="Arial" w:hint="default"/>
      </w:rPr>
    </w:lvl>
    <w:lvl w:ilvl="6" w:tplc="46E41828" w:tentative="1">
      <w:start w:val="1"/>
      <w:numFmt w:val="bullet"/>
      <w:lvlText w:val="•"/>
      <w:lvlJc w:val="left"/>
      <w:pPr>
        <w:tabs>
          <w:tab w:val="num" w:pos="5040"/>
        </w:tabs>
        <w:ind w:left="5040" w:hanging="360"/>
      </w:pPr>
      <w:rPr>
        <w:rFonts w:ascii="Arial" w:hAnsi="Arial" w:hint="default"/>
      </w:rPr>
    </w:lvl>
    <w:lvl w:ilvl="7" w:tplc="3B88467A" w:tentative="1">
      <w:start w:val="1"/>
      <w:numFmt w:val="bullet"/>
      <w:lvlText w:val="•"/>
      <w:lvlJc w:val="left"/>
      <w:pPr>
        <w:tabs>
          <w:tab w:val="num" w:pos="5760"/>
        </w:tabs>
        <w:ind w:left="5760" w:hanging="360"/>
      </w:pPr>
      <w:rPr>
        <w:rFonts w:ascii="Arial" w:hAnsi="Arial" w:hint="default"/>
      </w:rPr>
    </w:lvl>
    <w:lvl w:ilvl="8" w:tplc="23D2856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8012CB"/>
    <w:multiLevelType w:val="hybridMultilevel"/>
    <w:tmpl w:val="2DDCD8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DB949CC"/>
    <w:multiLevelType w:val="hybridMultilevel"/>
    <w:tmpl w:val="A5F67E42"/>
    <w:lvl w:ilvl="0" w:tplc="27D8E2A8">
      <w:start w:val="1"/>
      <w:numFmt w:val="bullet"/>
      <w:lvlText w:val="•"/>
      <w:lvlJc w:val="left"/>
      <w:pPr>
        <w:tabs>
          <w:tab w:val="num" w:pos="720"/>
        </w:tabs>
        <w:ind w:left="720" w:hanging="360"/>
      </w:pPr>
      <w:rPr>
        <w:rFonts w:ascii="Arial" w:hAnsi="Arial" w:hint="default"/>
      </w:rPr>
    </w:lvl>
    <w:lvl w:ilvl="1" w:tplc="ECCAA358" w:tentative="1">
      <w:start w:val="1"/>
      <w:numFmt w:val="bullet"/>
      <w:lvlText w:val="•"/>
      <w:lvlJc w:val="left"/>
      <w:pPr>
        <w:tabs>
          <w:tab w:val="num" w:pos="1440"/>
        </w:tabs>
        <w:ind w:left="1440" w:hanging="360"/>
      </w:pPr>
      <w:rPr>
        <w:rFonts w:ascii="Arial" w:hAnsi="Arial" w:hint="default"/>
      </w:rPr>
    </w:lvl>
    <w:lvl w:ilvl="2" w:tplc="1A9C17F2" w:tentative="1">
      <w:start w:val="1"/>
      <w:numFmt w:val="bullet"/>
      <w:lvlText w:val="•"/>
      <w:lvlJc w:val="left"/>
      <w:pPr>
        <w:tabs>
          <w:tab w:val="num" w:pos="2160"/>
        </w:tabs>
        <w:ind w:left="2160" w:hanging="360"/>
      </w:pPr>
      <w:rPr>
        <w:rFonts w:ascii="Arial" w:hAnsi="Arial" w:hint="default"/>
      </w:rPr>
    </w:lvl>
    <w:lvl w:ilvl="3" w:tplc="E8685A5C" w:tentative="1">
      <w:start w:val="1"/>
      <w:numFmt w:val="bullet"/>
      <w:lvlText w:val="•"/>
      <w:lvlJc w:val="left"/>
      <w:pPr>
        <w:tabs>
          <w:tab w:val="num" w:pos="2880"/>
        </w:tabs>
        <w:ind w:left="2880" w:hanging="360"/>
      </w:pPr>
      <w:rPr>
        <w:rFonts w:ascii="Arial" w:hAnsi="Arial" w:hint="default"/>
      </w:rPr>
    </w:lvl>
    <w:lvl w:ilvl="4" w:tplc="F34411EE" w:tentative="1">
      <w:start w:val="1"/>
      <w:numFmt w:val="bullet"/>
      <w:lvlText w:val="•"/>
      <w:lvlJc w:val="left"/>
      <w:pPr>
        <w:tabs>
          <w:tab w:val="num" w:pos="3600"/>
        </w:tabs>
        <w:ind w:left="3600" w:hanging="360"/>
      </w:pPr>
      <w:rPr>
        <w:rFonts w:ascii="Arial" w:hAnsi="Arial" w:hint="default"/>
      </w:rPr>
    </w:lvl>
    <w:lvl w:ilvl="5" w:tplc="3C5A981A" w:tentative="1">
      <w:start w:val="1"/>
      <w:numFmt w:val="bullet"/>
      <w:lvlText w:val="•"/>
      <w:lvlJc w:val="left"/>
      <w:pPr>
        <w:tabs>
          <w:tab w:val="num" w:pos="4320"/>
        </w:tabs>
        <w:ind w:left="4320" w:hanging="360"/>
      </w:pPr>
      <w:rPr>
        <w:rFonts w:ascii="Arial" w:hAnsi="Arial" w:hint="default"/>
      </w:rPr>
    </w:lvl>
    <w:lvl w:ilvl="6" w:tplc="A4AE236C" w:tentative="1">
      <w:start w:val="1"/>
      <w:numFmt w:val="bullet"/>
      <w:lvlText w:val="•"/>
      <w:lvlJc w:val="left"/>
      <w:pPr>
        <w:tabs>
          <w:tab w:val="num" w:pos="5040"/>
        </w:tabs>
        <w:ind w:left="5040" w:hanging="360"/>
      </w:pPr>
      <w:rPr>
        <w:rFonts w:ascii="Arial" w:hAnsi="Arial" w:hint="default"/>
      </w:rPr>
    </w:lvl>
    <w:lvl w:ilvl="7" w:tplc="3538F5FE" w:tentative="1">
      <w:start w:val="1"/>
      <w:numFmt w:val="bullet"/>
      <w:lvlText w:val="•"/>
      <w:lvlJc w:val="left"/>
      <w:pPr>
        <w:tabs>
          <w:tab w:val="num" w:pos="5760"/>
        </w:tabs>
        <w:ind w:left="5760" w:hanging="360"/>
      </w:pPr>
      <w:rPr>
        <w:rFonts w:ascii="Arial" w:hAnsi="Arial" w:hint="default"/>
      </w:rPr>
    </w:lvl>
    <w:lvl w:ilvl="8" w:tplc="A502A97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85D64E6"/>
    <w:multiLevelType w:val="hybridMultilevel"/>
    <w:tmpl w:val="21CAC936"/>
    <w:lvl w:ilvl="0" w:tplc="D2F21BC2">
      <w:start w:val="1"/>
      <w:numFmt w:val="bullet"/>
      <w:lvlText w:val=""/>
      <w:lvlJc w:val="left"/>
      <w:pPr>
        <w:tabs>
          <w:tab w:val="num" w:pos="720"/>
        </w:tabs>
        <w:ind w:left="720" w:hanging="360"/>
      </w:pPr>
      <w:rPr>
        <w:rFonts w:ascii="Symbol" w:hAnsi="Symbol" w:hint="default"/>
      </w:rPr>
    </w:lvl>
    <w:lvl w:ilvl="1" w:tplc="21645E82" w:tentative="1">
      <w:start w:val="1"/>
      <w:numFmt w:val="bullet"/>
      <w:lvlText w:val=""/>
      <w:lvlJc w:val="left"/>
      <w:pPr>
        <w:tabs>
          <w:tab w:val="num" w:pos="1440"/>
        </w:tabs>
        <w:ind w:left="1440" w:hanging="360"/>
      </w:pPr>
      <w:rPr>
        <w:rFonts w:ascii="Symbol" w:hAnsi="Symbol" w:hint="default"/>
      </w:rPr>
    </w:lvl>
    <w:lvl w:ilvl="2" w:tplc="0D50F9A2" w:tentative="1">
      <w:start w:val="1"/>
      <w:numFmt w:val="bullet"/>
      <w:lvlText w:val=""/>
      <w:lvlJc w:val="left"/>
      <w:pPr>
        <w:tabs>
          <w:tab w:val="num" w:pos="2160"/>
        </w:tabs>
        <w:ind w:left="2160" w:hanging="360"/>
      </w:pPr>
      <w:rPr>
        <w:rFonts w:ascii="Symbol" w:hAnsi="Symbol" w:hint="default"/>
      </w:rPr>
    </w:lvl>
    <w:lvl w:ilvl="3" w:tplc="5FD27676" w:tentative="1">
      <w:start w:val="1"/>
      <w:numFmt w:val="bullet"/>
      <w:lvlText w:val=""/>
      <w:lvlJc w:val="left"/>
      <w:pPr>
        <w:tabs>
          <w:tab w:val="num" w:pos="2880"/>
        </w:tabs>
        <w:ind w:left="2880" w:hanging="360"/>
      </w:pPr>
      <w:rPr>
        <w:rFonts w:ascii="Symbol" w:hAnsi="Symbol" w:hint="default"/>
      </w:rPr>
    </w:lvl>
    <w:lvl w:ilvl="4" w:tplc="07081EC0" w:tentative="1">
      <w:start w:val="1"/>
      <w:numFmt w:val="bullet"/>
      <w:lvlText w:val=""/>
      <w:lvlJc w:val="left"/>
      <w:pPr>
        <w:tabs>
          <w:tab w:val="num" w:pos="3600"/>
        </w:tabs>
        <w:ind w:left="3600" w:hanging="360"/>
      </w:pPr>
      <w:rPr>
        <w:rFonts w:ascii="Symbol" w:hAnsi="Symbol" w:hint="default"/>
      </w:rPr>
    </w:lvl>
    <w:lvl w:ilvl="5" w:tplc="00EE1996" w:tentative="1">
      <w:start w:val="1"/>
      <w:numFmt w:val="bullet"/>
      <w:lvlText w:val=""/>
      <w:lvlJc w:val="left"/>
      <w:pPr>
        <w:tabs>
          <w:tab w:val="num" w:pos="4320"/>
        </w:tabs>
        <w:ind w:left="4320" w:hanging="360"/>
      </w:pPr>
      <w:rPr>
        <w:rFonts w:ascii="Symbol" w:hAnsi="Symbol" w:hint="default"/>
      </w:rPr>
    </w:lvl>
    <w:lvl w:ilvl="6" w:tplc="FAF42866" w:tentative="1">
      <w:start w:val="1"/>
      <w:numFmt w:val="bullet"/>
      <w:lvlText w:val=""/>
      <w:lvlJc w:val="left"/>
      <w:pPr>
        <w:tabs>
          <w:tab w:val="num" w:pos="5040"/>
        </w:tabs>
        <w:ind w:left="5040" w:hanging="360"/>
      </w:pPr>
      <w:rPr>
        <w:rFonts w:ascii="Symbol" w:hAnsi="Symbol" w:hint="default"/>
      </w:rPr>
    </w:lvl>
    <w:lvl w:ilvl="7" w:tplc="541C2CEE" w:tentative="1">
      <w:start w:val="1"/>
      <w:numFmt w:val="bullet"/>
      <w:lvlText w:val=""/>
      <w:lvlJc w:val="left"/>
      <w:pPr>
        <w:tabs>
          <w:tab w:val="num" w:pos="5760"/>
        </w:tabs>
        <w:ind w:left="5760" w:hanging="360"/>
      </w:pPr>
      <w:rPr>
        <w:rFonts w:ascii="Symbol" w:hAnsi="Symbol" w:hint="default"/>
      </w:rPr>
    </w:lvl>
    <w:lvl w:ilvl="8" w:tplc="F7C02CEA" w:tentative="1">
      <w:start w:val="1"/>
      <w:numFmt w:val="bullet"/>
      <w:lvlText w:val=""/>
      <w:lvlJc w:val="left"/>
      <w:pPr>
        <w:tabs>
          <w:tab w:val="num" w:pos="6480"/>
        </w:tabs>
        <w:ind w:left="6480" w:hanging="360"/>
      </w:pPr>
      <w:rPr>
        <w:rFonts w:ascii="Symbol" w:hAnsi="Symbol" w:hint="default"/>
      </w:rPr>
    </w:lvl>
  </w:abstractNum>
  <w:num w:numId="1" w16cid:durableId="457604257">
    <w:abstractNumId w:val="4"/>
  </w:num>
  <w:num w:numId="2" w16cid:durableId="165707051">
    <w:abstractNumId w:val="3"/>
  </w:num>
  <w:num w:numId="3" w16cid:durableId="1675841747">
    <w:abstractNumId w:val="1"/>
  </w:num>
  <w:num w:numId="4" w16cid:durableId="591161093">
    <w:abstractNumId w:val="6"/>
  </w:num>
  <w:num w:numId="5" w16cid:durableId="951130977">
    <w:abstractNumId w:val="0"/>
  </w:num>
  <w:num w:numId="6" w16cid:durableId="1338995271">
    <w:abstractNumId w:val="2"/>
  </w:num>
  <w:num w:numId="7" w16cid:durableId="901523409">
    <w:abstractNumId w:val="8"/>
  </w:num>
  <w:num w:numId="8" w16cid:durableId="1665235966">
    <w:abstractNumId w:val="9"/>
  </w:num>
  <w:num w:numId="9" w16cid:durableId="620192660">
    <w:abstractNumId w:val="7"/>
  </w:num>
  <w:num w:numId="10" w16cid:durableId="9562590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E6F"/>
    <w:rsid w:val="00005736"/>
    <w:rsid w:val="00020FAE"/>
    <w:rsid w:val="00024AFB"/>
    <w:rsid w:val="000509FC"/>
    <w:rsid w:val="00086F52"/>
    <w:rsid w:val="000A294D"/>
    <w:rsid w:val="000C563B"/>
    <w:rsid w:val="000C7CAA"/>
    <w:rsid w:val="000E3E9D"/>
    <w:rsid w:val="001128CE"/>
    <w:rsid w:val="001228A7"/>
    <w:rsid w:val="0015440D"/>
    <w:rsid w:val="001949CC"/>
    <w:rsid w:val="00194ED6"/>
    <w:rsid w:val="001966AC"/>
    <w:rsid w:val="001A07E2"/>
    <w:rsid w:val="001B258B"/>
    <w:rsid w:val="001B4F78"/>
    <w:rsid w:val="001C6CB5"/>
    <w:rsid w:val="001D0BE3"/>
    <w:rsid w:val="0026572D"/>
    <w:rsid w:val="002B16C1"/>
    <w:rsid w:val="003543EF"/>
    <w:rsid w:val="0035760E"/>
    <w:rsid w:val="00362E13"/>
    <w:rsid w:val="0037190F"/>
    <w:rsid w:val="00375C4C"/>
    <w:rsid w:val="0039513A"/>
    <w:rsid w:val="0039536A"/>
    <w:rsid w:val="003953E5"/>
    <w:rsid w:val="00420F46"/>
    <w:rsid w:val="00426A99"/>
    <w:rsid w:val="00461712"/>
    <w:rsid w:val="004D25A6"/>
    <w:rsid w:val="004D4E20"/>
    <w:rsid w:val="004F4FB3"/>
    <w:rsid w:val="00570518"/>
    <w:rsid w:val="00580993"/>
    <w:rsid w:val="005A27B0"/>
    <w:rsid w:val="005D5E83"/>
    <w:rsid w:val="005F5957"/>
    <w:rsid w:val="0061193A"/>
    <w:rsid w:val="00691C83"/>
    <w:rsid w:val="00762A13"/>
    <w:rsid w:val="00773107"/>
    <w:rsid w:val="007B3AA3"/>
    <w:rsid w:val="007D49C4"/>
    <w:rsid w:val="00836F43"/>
    <w:rsid w:val="008370C1"/>
    <w:rsid w:val="00863E75"/>
    <w:rsid w:val="009036DE"/>
    <w:rsid w:val="00932428"/>
    <w:rsid w:val="009377E0"/>
    <w:rsid w:val="009422A9"/>
    <w:rsid w:val="0095371A"/>
    <w:rsid w:val="009A5600"/>
    <w:rsid w:val="009B6C40"/>
    <w:rsid w:val="009D3160"/>
    <w:rsid w:val="009E4F32"/>
    <w:rsid w:val="00A023E4"/>
    <w:rsid w:val="00A7505A"/>
    <w:rsid w:val="00AE69E8"/>
    <w:rsid w:val="00B36B39"/>
    <w:rsid w:val="00BE2D29"/>
    <w:rsid w:val="00C17A9E"/>
    <w:rsid w:val="00C32CCF"/>
    <w:rsid w:val="00C55B06"/>
    <w:rsid w:val="00CF2CA6"/>
    <w:rsid w:val="00D04CE1"/>
    <w:rsid w:val="00D32E6F"/>
    <w:rsid w:val="00D4528D"/>
    <w:rsid w:val="00D83777"/>
    <w:rsid w:val="00DF62A0"/>
    <w:rsid w:val="00E47AA1"/>
    <w:rsid w:val="00E95F24"/>
    <w:rsid w:val="00EA5C55"/>
    <w:rsid w:val="00EE3AC9"/>
    <w:rsid w:val="00EE6014"/>
    <w:rsid w:val="00F16D5C"/>
    <w:rsid w:val="00F307AC"/>
    <w:rsid w:val="00F35440"/>
    <w:rsid w:val="00F44FA9"/>
    <w:rsid w:val="00FC75E4"/>
    <w:rsid w:val="00FD29FF"/>
    <w:rsid w:val="00FE3F69"/>
    <w:rsid w:val="00FF0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0898E"/>
  <w15:chartTrackingRefBased/>
  <w15:docId w15:val="{5DFC59B5-F594-4B07-94FC-19E4DC622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E6F"/>
    <w:pPr>
      <w:ind w:left="720"/>
      <w:contextualSpacing/>
    </w:pPr>
  </w:style>
  <w:style w:type="table" w:styleId="TableGrid">
    <w:name w:val="Table Grid"/>
    <w:basedOn w:val="TableNormal"/>
    <w:uiPriority w:val="39"/>
    <w:rsid w:val="004D2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3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160"/>
  </w:style>
  <w:style w:type="paragraph" w:styleId="Footer">
    <w:name w:val="footer"/>
    <w:basedOn w:val="Normal"/>
    <w:link w:val="FooterChar"/>
    <w:uiPriority w:val="99"/>
    <w:unhideWhenUsed/>
    <w:rsid w:val="009D3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160"/>
  </w:style>
  <w:style w:type="character" w:styleId="Hyperlink">
    <w:name w:val="Hyperlink"/>
    <w:basedOn w:val="DefaultParagraphFont"/>
    <w:uiPriority w:val="99"/>
    <w:unhideWhenUsed/>
    <w:rsid w:val="00F44FA9"/>
    <w:rPr>
      <w:color w:val="0563C1" w:themeColor="hyperlink"/>
      <w:u w:val="single"/>
    </w:rPr>
  </w:style>
  <w:style w:type="character" w:styleId="UnresolvedMention">
    <w:name w:val="Unresolved Mention"/>
    <w:basedOn w:val="DefaultParagraphFont"/>
    <w:uiPriority w:val="99"/>
    <w:semiHidden/>
    <w:unhideWhenUsed/>
    <w:rsid w:val="00F44FA9"/>
    <w:rPr>
      <w:color w:val="605E5C"/>
      <w:shd w:val="clear" w:color="auto" w:fill="E1DFDD"/>
    </w:rPr>
  </w:style>
  <w:style w:type="paragraph" w:styleId="NormalWeb">
    <w:name w:val="Normal (Web)"/>
    <w:basedOn w:val="Normal"/>
    <w:uiPriority w:val="99"/>
    <w:semiHidden/>
    <w:unhideWhenUsed/>
    <w:rsid w:val="003576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76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72">
      <w:bodyDiv w:val="1"/>
      <w:marLeft w:val="0"/>
      <w:marRight w:val="0"/>
      <w:marTop w:val="0"/>
      <w:marBottom w:val="0"/>
      <w:divBdr>
        <w:top w:val="none" w:sz="0" w:space="0" w:color="auto"/>
        <w:left w:val="none" w:sz="0" w:space="0" w:color="auto"/>
        <w:bottom w:val="none" w:sz="0" w:space="0" w:color="auto"/>
        <w:right w:val="none" w:sz="0" w:space="0" w:color="auto"/>
      </w:divBdr>
    </w:div>
    <w:div w:id="351346978">
      <w:bodyDiv w:val="1"/>
      <w:marLeft w:val="0"/>
      <w:marRight w:val="0"/>
      <w:marTop w:val="0"/>
      <w:marBottom w:val="0"/>
      <w:divBdr>
        <w:top w:val="none" w:sz="0" w:space="0" w:color="auto"/>
        <w:left w:val="none" w:sz="0" w:space="0" w:color="auto"/>
        <w:bottom w:val="none" w:sz="0" w:space="0" w:color="auto"/>
        <w:right w:val="none" w:sz="0" w:space="0" w:color="auto"/>
      </w:divBdr>
      <w:divsChild>
        <w:div w:id="58599624">
          <w:marLeft w:val="547"/>
          <w:marRight w:val="0"/>
          <w:marTop w:val="200"/>
          <w:marBottom w:val="0"/>
          <w:divBdr>
            <w:top w:val="none" w:sz="0" w:space="0" w:color="auto"/>
            <w:left w:val="none" w:sz="0" w:space="0" w:color="auto"/>
            <w:bottom w:val="none" w:sz="0" w:space="0" w:color="auto"/>
            <w:right w:val="none" w:sz="0" w:space="0" w:color="auto"/>
          </w:divBdr>
        </w:div>
      </w:divsChild>
    </w:div>
    <w:div w:id="481116551">
      <w:bodyDiv w:val="1"/>
      <w:marLeft w:val="0"/>
      <w:marRight w:val="0"/>
      <w:marTop w:val="0"/>
      <w:marBottom w:val="0"/>
      <w:divBdr>
        <w:top w:val="none" w:sz="0" w:space="0" w:color="auto"/>
        <w:left w:val="none" w:sz="0" w:space="0" w:color="auto"/>
        <w:bottom w:val="none" w:sz="0" w:space="0" w:color="auto"/>
        <w:right w:val="none" w:sz="0" w:space="0" w:color="auto"/>
      </w:divBdr>
    </w:div>
    <w:div w:id="533227908">
      <w:bodyDiv w:val="1"/>
      <w:marLeft w:val="0"/>
      <w:marRight w:val="0"/>
      <w:marTop w:val="0"/>
      <w:marBottom w:val="0"/>
      <w:divBdr>
        <w:top w:val="none" w:sz="0" w:space="0" w:color="auto"/>
        <w:left w:val="none" w:sz="0" w:space="0" w:color="auto"/>
        <w:bottom w:val="none" w:sz="0" w:space="0" w:color="auto"/>
        <w:right w:val="none" w:sz="0" w:space="0" w:color="auto"/>
      </w:divBdr>
    </w:div>
    <w:div w:id="998264664">
      <w:bodyDiv w:val="1"/>
      <w:marLeft w:val="0"/>
      <w:marRight w:val="0"/>
      <w:marTop w:val="0"/>
      <w:marBottom w:val="0"/>
      <w:divBdr>
        <w:top w:val="none" w:sz="0" w:space="0" w:color="auto"/>
        <w:left w:val="none" w:sz="0" w:space="0" w:color="auto"/>
        <w:bottom w:val="none" w:sz="0" w:space="0" w:color="auto"/>
        <w:right w:val="none" w:sz="0" w:space="0" w:color="auto"/>
      </w:divBdr>
    </w:div>
    <w:div w:id="1473794471">
      <w:bodyDiv w:val="1"/>
      <w:marLeft w:val="0"/>
      <w:marRight w:val="0"/>
      <w:marTop w:val="0"/>
      <w:marBottom w:val="0"/>
      <w:divBdr>
        <w:top w:val="none" w:sz="0" w:space="0" w:color="auto"/>
        <w:left w:val="none" w:sz="0" w:space="0" w:color="auto"/>
        <w:bottom w:val="none" w:sz="0" w:space="0" w:color="auto"/>
        <w:right w:val="none" w:sz="0" w:space="0" w:color="auto"/>
      </w:divBdr>
    </w:div>
    <w:div w:id="1698313467">
      <w:bodyDiv w:val="1"/>
      <w:marLeft w:val="0"/>
      <w:marRight w:val="0"/>
      <w:marTop w:val="0"/>
      <w:marBottom w:val="0"/>
      <w:divBdr>
        <w:top w:val="none" w:sz="0" w:space="0" w:color="auto"/>
        <w:left w:val="none" w:sz="0" w:space="0" w:color="auto"/>
        <w:bottom w:val="none" w:sz="0" w:space="0" w:color="auto"/>
        <w:right w:val="none" w:sz="0" w:space="0" w:color="auto"/>
      </w:divBdr>
      <w:divsChild>
        <w:div w:id="560823866">
          <w:marLeft w:val="446"/>
          <w:marRight w:val="0"/>
          <w:marTop w:val="0"/>
          <w:marBottom w:val="0"/>
          <w:divBdr>
            <w:top w:val="none" w:sz="0" w:space="0" w:color="auto"/>
            <w:left w:val="none" w:sz="0" w:space="0" w:color="auto"/>
            <w:bottom w:val="none" w:sz="0" w:space="0" w:color="auto"/>
            <w:right w:val="none" w:sz="0" w:space="0" w:color="auto"/>
          </w:divBdr>
        </w:div>
        <w:div w:id="1037438045">
          <w:marLeft w:val="446"/>
          <w:marRight w:val="0"/>
          <w:marTop w:val="0"/>
          <w:marBottom w:val="0"/>
          <w:divBdr>
            <w:top w:val="none" w:sz="0" w:space="0" w:color="auto"/>
            <w:left w:val="none" w:sz="0" w:space="0" w:color="auto"/>
            <w:bottom w:val="none" w:sz="0" w:space="0" w:color="auto"/>
            <w:right w:val="none" w:sz="0" w:space="0" w:color="auto"/>
          </w:divBdr>
        </w:div>
        <w:div w:id="61299523">
          <w:marLeft w:val="446"/>
          <w:marRight w:val="0"/>
          <w:marTop w:val="0"/>
          <w:marBottom w:val="0"/>
          <w:divBdr>
            <w:top w:val="none" w:sz="0" w:space="0" w:color="auto"/>
            <w:left w:val="none" w:sz="0" w:space="0" w:color="auto"/>
            <w:bottom w:val="none" w:sz="0" w:space="0" w:color="auto"/>
            <w:right w:val="none" w:sz="0" w:space="0" w:color="auto"/>
          </w:divBdr>
        </w:div>
        <w:div w:id="418448573">
          <w:marLeft w:val="446"/>
          <w:marRight w:val="0"/>
          <w:marTop w:val="0"/>
          <w:marBottom w:val="0"/>
          <w:divBdr>
            <w:top w:val="none" w:sz="0" w:space="0" w:color="auto"/>
            <w:left w:val="none" w:sz="0" w:space="0" w:color="auto"/>
            <w:bottom w:val="none" w:sz="0" w:space="0" w:color="auto"/>
            <w:right w:val="none" w:sz="0" w:space="0" w:color="auto"/>
          </w:divBdr>
        </w:div>
        <w:div w:id="2072146205">
          <w:marLeft w:val="446"/>
          <w:marRight w:val="0"/>
          <w:marTop w:val="0"/>
          <w:marBottom w:val="0"/>
          <w:divBdr>
            <w:top w:val="none" w:sz="0" w:space="0" w:color="auto"/>
            <w:left w:val="none" w:sz="0" w:space="0" w:color="auto"/>
            <w:bottom w:val="none" w:sz="0" w:space="0" w:color="auto"/>
            <w:right w:val="none" w:sz="0" w:space="0" w:color="auto"/>
          </w:divBdr>
        </w:div>
        <w:div w:id="985086576">
          <w:marLeft w:val="446"/>
          <w:marRight w:val="0"/>
          <w:marTop w:val="0"/>
          <w:marBottom w:val="0"/>
          <w:divBdr>
            <w:top w:val="none" w:sz="0" w:space="0" w:color="auto"/>
            <w:left w:val="none" w:sz="0" w:space="0" w:color="auto"/>
            <w:bottom w:val="none" w:sz="0" w:space="0" w:color="auto"/>
            <w:right w:val="none" w:sz="0" w:space="0" w:color="auto"/>
          </w:divBdr>
        </w:div>
        <w:div w:id="605845972">
          <w:marLeft w:val="547"/>
          <w:marRight w:val="0"/>
          <w:marTop w:val="0"/>
          <w:marBottom w:val="0"/>
          <w:divBdr>
            <w:top w:val="none" w:sz="0" w:space="0" w:color="auto"/>
            <w:left w:val="none" w:sz="0" w:space="0" w:color="auto"/>
            <w:bottom w:val="none" w:sz="0" w:space="0" w:color="auto"/>
            <w:right w:val="none" w:sz="0" w:space="0" w:color="auto"/>
          </w:divBdr>
        </w:div>
        <w:div w:id="490827230">
          <w:marLeft w:val="547"/>
          <w:marRight w:val="0"/>
          <w:marTop w:val="0"/>
          <w:marBottom w:val="0"/>
          <w:divBdr>
            <w:top w:val="none" w:sz="0" w:space="0" w:color="auto"/>
            <w:left w:val="none" w:sz="0" w:space="0" w:color="auto"/>
            <w:bottom w:val="none" w:sz="0" w:space="0" w:color="auto"/>
            <w:right w:val="none" w:sz="0" w:space="0" w:color="auto"/>
          </w:divBdr>
        </w:div>
        <w:div w:id="1788500309">
          <w:marLeft w:val="547"/>
          <w:marRight w:val="0"/>
          <w:marTop w:val="0"/>
          <w:marBottom w:val="0"/>
          <w:divBdr>
            <w:top w:val="none" w:sz="0" w:space="0" w:color="auto"/>
            <w:left w:val="none" w:sz="0" w:space="0" w:color="auto"/>
            <w:bottom w:val="none" w:sz="0" w:space="0" w:color="auto"/>
            <w:right w:val="none" w:sz="0" w:space="0" w:color="auto"/>
          </w:divBdr>
        </w:div>
        <w:div w:id="293340848">
          <w:marLeft w:val="547"/>
          <w:marRight w:val="0"/>
          <w:marTop w:val="0"/>
          <w:marBottom w:val="0"/>
          <w:divBdr>
            <w:top w:val="none" w:sz="0" w:space="0" w:color="auto"/>
            <w:left w:val="none" w:sz="0" w:space="0" w:color="auto"/>
            <w:bottom w:val="none" w:sz="0" w:space="0" w:color="auto"/>
            <w:right w:val="none" w:sz="0" w:space="0" w:color="auto"/>
          </w:divBdr>
        </w:div>
        <w:div w:id="1993562952">
          <w:marLeft w:val="547"/>
          <w:marRight w:val="0"/>
          <w:marTop w:val="0"/>
          <w:marBottom w:val="0"/>
          <w:divBdr>
            <w:top w:val="none" w:sz="0" w:space="0" w:color="auto"/>
            <w:left w:val="none" w:sz="0" w:space="0" w:color="auto"/>
            <w:bottom w:val="none" w:sz="0" w:space="0" w:color="auto"/>
            <w:right w:val="none" w:sz="0" w:space="0" w:color="auto"/>
          </w:divBdr>
        </w:div>
        <w:div w:id="1881164057">
          <w:marLeft w:val="446"/>
          <w:marRight w:val="0"/>
          <w:marTop w:val="0"/>
          <w:marBottom w:val="0"/>
          <w:divBdr>
            <w:top w:val="none" w:sz="0" w:space="0" w:color="auto"/>
            <w:left w:val="none" w:sz="0" w:space="0" w:color="auto"/>
            <w:bottom w:val="none" w:sz="0" w:space="0" w:color="auto"/>
            <w:right w:val="none" w:sz="0" w:space="0" w:color="auto"/>
          </w:divBdr>
        </w:div>
        <w:div w:id="932788167">
          <w:marLeft w:val="446"/>
          <w:marRight w:val="0"/>
          <w:marTop w:val="0"/>
          <w:marBottom w:val="0"/>
          <w:divBdr>
            <w:top w:val="none" w:sz="0" w:space="0" w:color="auto"/>
            <w:left w:val="none" w:sz="0" w:space="0" w:color="auto"/>
            <w:bottom w:val="none" w:sz="0" w:space="0" w:color="auto"/>
            <w:right w:val="none" w:sz="0" w:space="0" w:color="auto"/>
          </w:divBdr>
        </w:div>
        <w:div w:id="2073892226">
          <w:marLeft w:val="446"/>
          <w:marRight w:val="0"/>
          <w:marTop w:val="0"/>
          <w:marBottom w:val="0"/>
          <w:divBdr>
            <w:top w:val="none" w:sz="0" w:space="0" w:color="auto"/>
            <w:left w:val="none" w:sz="0" w:space="0" w:color="auto"/>
            <w:bottom w:val="none" w:sz="0" w:space="0" w:color="auto"/>
            <w:right w:val="none" w:sz="0" w:space="0" w:color="auto"/>
          </w:divBdr>
        </w:div>
        <w:div w:id="1059860876">
          <w:marLeft w:val="446"/>
          <w:marRight w:val="0"/>
          <w:marTop w:val="0"/>
          <w:marBottom w:val="0"/>
          <w:divBdr>
            <w:top w:val="none" w:sz="0" w:space="0" w:color="auto"/>
            <w:left w:val="none" w:sz="0" w:space="0" w:color="auto"/>
            <w:bottom w:val="none" w:sz="0" w:space="0" w:color="auto"/>
            <w:right w:val="none" w:sz="0" w:space="0" w:color="auto"/>
          </w:divBdr>
        </w:div>
        <w:div w:id="2079862605">
          <w:marLeft w:val="446"/>
          <w:marRight w:val="0"/>
          <w:marTop w:val="0"/>
          <w:marBottom w:val="0"/>
          <w:divBdr>
            <w:top w:val="none" w:sz="0" w:space="0" w:color="auto"/>
            <w:left w:val="none" w:sz="0" w:space="0" w:color="auto"/>
            <w:bottom w:val="none" w:sz="0" w:space="0" w:color="auto"/>
            <w:right w:val="none" w:sz="0" w:space="0" w:color="auto"/>
          </w:divBdr>
        </w:div>
        <w:div w:id="2077165316">
          <w:marLeft w:val="446"/>
          <w:marRight w:val="0"/>
          <w:marTop w:val="0"/>
          <w:marBottom w:val="0"/>
          <w:divBdr>
            <w:top w:val="none" w:sz="0" w:space="0" w:color="auto"/>
            <w:left w:val="none" w:sz="0" w:space="0" w:color="auto"/>
            <w:bottom w:val="none" w:sz="0" w:space="0" w:color="auto"/>
            <w:right w:val="none" w:sz="0" w:space="0" w:color="auto"/>
          </w:divBdr>
        </w:div>
        <w:div w:id="278993575">
          <w:marLeft w:val="446"/>
          <w:marRight w:val="0"/>
          <w:marTop w:val="0"/>
          <w:marBottom w:val="0"/>
          <w:divBdr>
            <w:top w:val="none" w:sz="0" w:space="0" w:color="auto"/>
            <w:left w:val="none" w:sz="0" w:space="0" w:color="auto"/>
            <w:bottom w:val="none" w:sz="0" w:space="0" w:color="auto"/>
            <w:right w:val="none" w:sz="0" w:space="0" w:color="auto"/>
          </w:divBdr>
        </w:div>
        <w:div w:id="1594588964">
          <w:marLeft w:val="446"/>
          <w:marRight w:val="0"/>
          <w:marTop w:val="0"/>
          <w:marBottom w:val="0"/>
          <w:divBdr>
            <w:top w:val="none" w:sz="0" w:space="0" w:color="auto"/>
            <w:left w:val="none" w:sz="0" w:space="0" w:color="auto"/>
            <w:bottom w:val="none" w:sz="0" w:space="0" w:color="auto"/>
            <w:right w:val="none" w:sz="0" w:space="0" w:color="auto"/>
          </w:divBdr>
        </w:div>
        <w:div w:id="11946591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line.flipbuilder.com/nosycrow/hg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DF715-8261-4502-B74F-0872BA0C5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13</Pages>
  <Words>2707</Words>
  <Characters>15432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Stephenson</dc:creator>
  <cp:keywords/>
  <dc:description/>
  <cp:lastModifiedBy>Athena  McGuile</cp:lastModifiedBy>
  <cp:revision>9</cp:revision>
  <cp:lastPrinted>2024-07-15T11:33:00Z</cp:lastPrinted>
  <dcterms:created xsi:type="dcterms:W3CDTF">2025-06-23T16:03:00Z</dcterms:created>
  <dcterms:modified xsi:type="dcterms:W3CDTF">2025-07-22T10:16:00Z</dcterms:modified>
</cp:coreProperties>
</file>